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560" w:lineRule="exact"/>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附件1</w:t>
      </w:r>
    </w:p>
    <w:p>
      <w:pPr>
        <w:snapToGrid w:val="0"/>
        <w:spacing w:line="600" w:lineRule="exact"/>
        <w:ind w:firstLine="712" w:firstLineChars="200"/>
        <w:jc w:val="center"/>
        <w:rPr>
          <w:rFonts w:hint="default" w:ascii="Times New Roman" w:hAnsi="Times New Roman" w:eastAsia="方正小标宋简体" w:cs="Times New Roman"/>
          <w:bCs/>
          <w:color w:val="auto"/>
          <w:sz w:val="36"/>
          <w:szCs w:val="36"/>
        </w:rPr>
      </w:pPr>
      <w:r>
        <w:rPr>
          <w:rFonts w:hint="default" w:ascii="Times New Roman" w:hAnsi="Times New Roman" w:eastAsia="方正小标宋简体" w:cs="Times New Roman"/>
          <w:bCs/>
          <w:color w:val="auto"/>
          <w:sz w:val="36"/>
          <w:szCs w:val="36"/>
        </w:rPr>
        <w:t>20</w:t>
      </w:r>
      <w:r>
        <w:rPr>
          <w:rFonts w:hint="default" w:ascii="Times New Roman" w:hAnsi="Times New Roman" w:eastAsia="方正小标宋简体" w:cs="Times New Roman"/>
          <w:bCs/>
          <w:color w:val="auto"/>
          <w:sz w:val="36"/>
          <w:szCs w:val="36"/>
          <w:lang w:val="en-US" w:eastAsia="zh-CN"/>
        </w:rPr>
        <w:t>20</w:t>
      </w:r>
      <w:r>
        <w:rPr>
          <w:rFonts w:hint="default" w:ascii="Times New Roman" w:hAnsi="Times New Roman" w:eastAsia="方正小标宋简体" w:cs="Times New Roman"/>
          <w:bCs/>
          <w:color w:val="auto"/>
          <w:sz w:val="36"/>
          <w:szCs w:val="36"/>
        </w:rPr>
        <w:t>年度支持企业融资发展资金（上市奖励）</w:t>
      </w:r>
    </w:p>
    <w:p>
      <w:pPr>
        <w:snapToGrid w:val="0"/>
        <w:spacing w:line="600" w:lineRule="exact"/>
        <w:ind w:firstLine="712" w:firstLineChars="200"/>
        <w:jc w:val="center"/>
        <w:rPr>
          <w:rFonts w:hint="default" w:ascii="Times New Roman" w:hAnsi="Times New Roman" w:eastAsia="方正小标宋简体" w:cs="Times New Roman"/>
          <w:bCs/>
          <w:color w:val="auto"/>
          <w:sz w:val="36"/>
          <w:szCs w:val="36"/>
        </w:rPr>
      </w:pPr>
      <w:r>
        <w:rPr>
          <w:rFonts w:hint="default" w:ascii="Times New Roman" w:hAnsi="Times New Roman" w:eastAsia="方正小标宋简体" w:cs="Times New Roman"/>
          <w:bCs/>
          <w:color w:val="auto"/>
          <w:sz w:val="36"/>
          <w:szCs w:val="36"/>
        </w:rPr>
        <w:t>申报指南</w:t>
      </w:r>
    </w:p>
    <w:p>
      <w:pPr>
        <w:snapToGrid w:val="0"/>
        <w:spacing w:line="600" w:lineRule="exact"/>
        <w:ind w:firstLine="632" w:firstLineChars="200"/>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 </w:t>
      </w:r>
    </w:p>
    <w:p>
      <w:pPr>
        <w:snapToGrid w:val="0"/>
        <w:spacing w:line="600" w:lineRule="exact"/>
        <w:ind w:firstLine="632" w:firstLineChars="200"/>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一、支持范围</w:t>
      </w:r>
    </w:p>
    <w:p>
      <w:pPr>
        <w:spacing w:line="600" w:lineRule="exact"/>
        <w:ind w:firstLine="632" w:firstLineChars="200"/>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西安市鼓励企业上市发展专项资金主要用于：</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rPr>
        <w:t>（一）企业为上市挂牌而实际发生的辅导、保荐、审计、法律、资产评估和办理工商登记变更手续等费用的补助及奖励；</w:t>
      </w:r>
    </w:p>
    <w:p>
      <w:pPr>
        <w:autoSpaceDN w:val="0"/>
        <w:spacing w:line="600" w:lineRule="exact"/>
        <w:ind w:firstLine="634"/>
        <w:rPr>
          <w:rFonts w:hint="default" w:ascii="Times New Roman" w:hAnsi="Times New Roman" w:eastAsia="仿宋_GB2312" w:cs="Times New Roman"/>
          <w:b/>
          <w:bCs/>
          <w:color w:val="auto"/>
          <w:lang w:val="en-US" w:eastAsia="zh-CN"/>
        </w:rPr>
      </w:pPr>
      <w:r>
        <w:rPr>
          <w:rFonts w:hint="default" w:ascii="Times New Roman" w:hAnsi="Times New Roman" w:eastAsia="仿宋_GB2312" w:cs="Times New Roman"/>
          <w:color w:val="auto"/>
        </w:rPr>
        <w:t>（二）已在境内外证券市场上市挂牌的企业为实现再融资而发生费用的补助及奖励</w:t>
      </w:r>
      <w:r>
        <w:rPr>
          <w:rFonts w:hint="default" w:ascii="Times New Roman" w:hAnsi="Times New Roman" w:eastAsia="仿宋_GB2312" w:cs="Times New Roman"/>
          <w:b/>
          <w:bCs/>
          <w:color w:val="auto"/>
          <w:lang w:eastAsia="zh-CN"/>
        </w:rPr>
        <w:t>。</w:t>
      </w:r>
    </w:p>
    <w:p>
      <w:pPr>
        <w:spacing w:line="600" w:lineRule="exact"/>
        <w:ind w:firstLine="632" w:firstLineChars="200"/>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二、支持方式及标准</w:t>
      </w:r>
    </w:p>
    <w:p>
      <w:pPr>
        <w:spacing w:line="600" w:lineRule="exact"/>
        <w:ind w:firstLine="632" w:firstLineChars="200"/>
        <w:rPr>
          <w:rFonts w:hint="default" w:ascii="Times New Roman" w:hAnsi="Times New Roman" w:eastAsia="仿宋_GB2312" w:cs="Times New Roman"/>
          <w:color w:val="auto"/>
        </w:rPr>
      </w:pPr>
      <w:r>
        <w:rPr>
          <w:rFonts w:hint="default" w:ascii="Times New Roman" w:hAnsi="Times New Roman" w:eastAsia="楷体_GB2312" w:cs="Times New Roman"/>
          <w:color w:val="auto"/>
          <w:szCs w:val="32"/>
        </w:rPr>
        <w:t>（一）支持方式：</w:t>
      </w:r>
      <w:r>
        <w:rPr>
          <w:rFonts w:hint="default" w:ascii="Times New Roman" w:hAnsi="Times New Roman" w:eastAsia="仿宋_GB2312" w:cs="Times New Roman"/>
          <w:color w:val="auto"/>
        </w:rPr>
        <w:t>专项资金的使用主要采取事后奖励补助的形式，经对企业审核后，按本办法无偿拨付给企业。</w:t>
      </w:r>
    </w:p>
    <w:p>
      <w:pPr>
        <w:spacing w:line="600" w:lineRule="exact"/>
        <w:ind w:firstLine="632" w:firstLineChars="200"/>
        <w:rPr>
          <w:rFonts w:hint="default" w:ascii="Times New Roman" w:hAnsi="Times New Roman" w:eastAsia="仿宋_GB2312" w:cs="Times New Roman"/>
          <w:color w:val="auto"/>
          <w:szCs w:val="32"/>
        </w:rPr>
      </w:pPr>
      <w:r>
        <w:rPr>
          <w:rFonts w:hint="default" w:ascii="Times New Roman" w:hAnsi="Times New Roman" w:eastAsia="楷体_GB2312" w:cs="Times New Roman"/>
          <w:color w:val="auto"/>
          <w:szCs w:val="32"/>
        </w:rPr>
        <w:t>（二）支持标准：</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rPr>
        <w:t>1、对在境内证券交易所首次公开发行股票的企业阶段性奖励标准:</w:t>
      </w:r>
    </w:p>
    <w:p>
      <w:pPr>
        <w:autoSpaceDN w:val="0"/>
        <w:spacing w:line="600" w:lineRule="exact"/>
        <w:ind w:firstLine="632"/>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rPr>
        <w:t>（1）已注册登记为股份公司且与证券机构签订上市保荐协议，并得到国家证券监督管理机构受理，出具受理文件的企业，给予奖励不超过</w:t>
      </w:r>
      <w:r>
        <w:rPr>
          <w:rFonts w:hint="eastAsia" w:eastAsia="仿宋_GB2312" w:cs="Times New Roman"/>
          <w:color w:val="auto"/>
          <w:lang w:val="en-US" w:eastAsia="zh-CN"/>
        </w:rPr>
        <w:t>104</w:t>
      </w:r>
      <w:r>
        <w:rPr>
          <w:rFonts w:hint="default" w:ascii="Times New Roman" w:hAnsi="Times New Roman" w:eastAsia="仿宋_GB2312" w:cs="Times New Roman"/>
          <w:color w:val="auto"/>
        </w:rPr>
        <w:t>万元</w:t>
      </w:r>
      <w:r>
        <w:rPr>
          <w:rFonts w:hint="default" w:ascii="Times New Roman" w:hAnsi="Times New Roman" w:eastAsia="仿宋_GB2312" w:cs="Times New Roman"/>
          <w:color w:val="auto"/>
          <w:lang w:eastAsia="zh-CN"/>
        </w:rPr>
        <w:t>；</w:t>
      </w:r>
    </w:p>
    <w:p>
      <w:pPr>
        <w:autoSpaceDN w:val="0"/>
        <w:spacing w:line="600" w:lineRule="exact"/>
        <w:ind w:firstLine="632"/>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rPr>
        <w:t>（2）已完成在沪、深两市主板和中小板上市，并出具深圳或上海证券交易所正式上市核准文件的企业，奖励不超过260万元</w:t>
      </w:r>
      <w:r>
        <w:rPr>
          <w:rFonts w:hint="default" w:ascii="Times New Roman" w:hAnsi="Times New Roman" w:eastAsia="仿宋_GB2312" w:cs="Times New Roman"/>
          <w:color w:val="auto"/>
          <w:lang w:eastAsia="zh-CN"/>
        </w:rPr>
        <w:t>；</w:t>
      </w:r>
    </w:p>
    <w:p>
      <w:pPr>
        <w:autoSpaceDN w:val="0"/>
        <w:spacing w:line="600" w:lineRule="exact"/>
        <w:ind w:firstLine="632"/>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lang w:val="en-US" w:eastAsia="zh-CN"/>
        </w:rPr>
        <w:t>3</w:t>
      </w:r>
      <w:r>
        <w:rPr>
          <w:rFonts w:hint="default" w:ascii="Times New Roman" w:hAnsi="Times New Roman" w:eastAsia="仿宋_GB2312" w:cs="Times New Roman"/>
          <w:color w:val="auto"/>
          <w:lang w:eastAsia="zh-CN"/>
        </w:rPr>
        <w:t>）</w:t>
      </w:r>
      <w:r>
        <w:rPr>
          <w:rFonts w:hint="eastAsia" w:eastAsia="仿宋_GB2312" w:cs="Times New Roman"/>
          <w:color w:val="auto"/>
          <w:lang w:val="en-US" w:eastAsia="zh-CN"/>
        </w:rPr>
        <w:t>已完成</w:t>
      </w:r>
      <w:r>
        <w:rPr>
          <w:rFonts w:hint="default" w:ascii="Times New Roman" w:hAnsi="Times New Roman" w:eastAsia="仿宋_GB2312" w:cs="Times New Roman"/>
          <w:color w:val="auto"/>
        </w:rPr>
        <w:t>在创业板上市的，奖励不超过130万元。</w:t>
      </w:r>
    </w:p>
    <w:p>
      <w:pPr>
        <w:autoSpaceDN w:val="0"/>
        <w:spacing w:line="600" w:lineRule="exact"/>
        <w:ind w:firstLine="632"/>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2</w:t>
      </w:r>
      <w:r>
        <w:rPr>
          <w:rFonts w:hint="eastAsia" w:eastAsia="仿宋_GB2312" w:cs="Times New Roman"/>
          <w:color w:val="auto"/>
          <w:lang w:val="en-US" w:eastAsia="zh-CN"/>
        </w:rPr>
        <w:t>、</w:t>
      </w:r>
      <w:r>
        <w:rPr>
          <w:rFonts w:hint="default" w:ascii="Times New Roman" w:hAnsi="Times New Roman" w:eastAsia="仿宋_GB2312" w:cs="Times New Roman"/>
          <w:color w:val="auto"/>
          <w:lang w:val="en-US" w:eastAsia="zh-CN"/>
        </w:rPr>
        <w:t>已</w:t>
      </w:r>
      <w:r>
        <w:rPr>
          <w:rFonts w:hint="eastAsia" w:eastAsia="仿宋_GB2312" w:cs="Times New Roman"/>
          <w:color w:val="auto"/>
          <w:lang w:val="en-US" w:eastAsia="zh-CN"/>
        </w:rPr>
        <w:t>向上交所提供注册文件并取得上交所科创板受理的企业</w:t>
      </w:r>
      <w:r>
        <w:rPr>
          <w:rFonts w:hint="default" w:ascii="Times New Roman" w:hAnsi="Times New Roman" w:eastAsia="仿宋_GB2312" w:cs="Times New Roman"/>
          <w:color w:val="auto"/>
          <w:lang w:val="en-US" w:eastAsia="zh-CN"/>
        </w:rPr>
        <w:t>，在改制过程中通过未分配利润、盈余公积等留存收益和资本公积转增股本，且已缴纳所得税等相关税费的企业，可按照转增股本金额的5%，给予最高不超过200万元的奖励</w:t>
      </w:r>
      <w:r>
        <w:rPr>
          <w:rFonts w:hint="eastAsia" w:eastAsia="仿宋_GB2312" w:cs="Times New Roman"/>
          <w:color w:val="auto"/>
          <w:lang w:val="en-US" w:eastAsia="zh-CN"/>
        </w:rPr>
        <w:t>；</w:t>
      </w:r>
      <w:r>
        <w:rPr>
          <w:rFonts w:hint="default" w:ascii="Times New Roman" w:hAnsi="Times New Roman" w:eastAsia="仿宋_GB2312" w:cs="Times New Roman"/>
          <w:color w:val="auto"/>
        </w:rPr>
        <w:t>已完成</w:t>
      </w:r>
      <w:r>
        <w:rPr>
          <w:rFonts w:hint="eastAsia" w:eastAsia="仿宋_GB2312" w:cs="Times New Roman"/>
          <w:color w:val="auto"/>
          <w:lang w:eastAsia="zh-CN"/>
        </w:rPr>
        <w:t>在科创板上市的，给予一次性奖励不超过</w:t>
      </w:r>
      <w:r>
        <w:rPr>
          <w:rFonts w:hint="eastAsia" w:eastAsia="仿宋_GB2312" w:cs="Times New Roman"/>
          <w:color w:val="auto"/>
          <w:lang w:val="en-US" w:eastAsia="zh-CN"/>
        </w:rPr>
        <w:t>370万元</w:t>
      </w:r>
      <w:r>
        <w:rPr>
          <w:rFonts w:hint="default" w:ascii="Times New Roman" w:hAnsi="Times New Roman" w:eastAsia="仿宋_GB2312" w:cs="Times New Roman"/>
          <w:color w:val="auto"/>
          <w:lang w:val="en-US" w:eastAsia="zh-CN"/>
        </w:rPr>
        <w:t>。</w:t>
      </w:r>
    </w:p>
    <w:p>
      <w:pPr>
        <w:autoSpaceDN w:val="0"/>
        <w:spacing w:line="600" w:lineRule="exact"/>
        <w:ind w:firstLine="634"/>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lang w:val="en-US" w:eastAsia="zh-CN"/>
        </w:rPr>
        <w:t>3</w:t>
      </w:r>
      <w:r>
        <w:rPr>
          <w:rFonts w:hint="eastAsia" w:eastAsia="仿宋_GB2312" w:cs="Times New Roman"/>
          <w:color w:val="auto"/>
          <w:szCs w:val="32"/>
          <w:lang w:val="en-US" w:eastAsia="zh-CN"/>
        </w:rPr>
        <w:t>、</w:t>
      </w:r>
      <w:r>
        <w:rPr>
          <w:rFonts w:hint="default" w:ascii="Times New Roman" w:hAnsi="Times New Roman" w:eastAsia="仿宋_GB2312" w:cs="Times New Roman"/>
          <w:color w:val="auto"/>
        </w:rPr>
        <w:t>对在境内证券交易所非首发上市的企业符合下列任一条件，给予一次性奖励不超过260万元(其中创业板一次性奖励不超过130万元)</w:t>
      </w:r>
      <w:r>
        <w:rPr>
          <w:rFonts w:hint="default" w:ascii="Times New Roman" w:hAnsi="Times New Roman" w:eastAsia="仿宋_GB2312" w:cs="Times New Roman"/>
          <w:color w:val="auto"/>
          <w:szCs w:val="32"/>
        </w:rPr>
        <w:t>：</w:t>
      </w:r>
    </w:p>
    <w:p>
      <w:pPr>
        <w:autoSpaceDN w:val="0"/>
        <w:spacing w:line="600" w:lineRule="exact"/>
        <w:ind w:firstLine="632"/>
        <w:rPr>
          <w:rFonts w:hint="default" w:ascii="Times New Roman" w:hAnsi="Times New Roman" w:eastAsia="仿宋_GB2312" w:cs="Times New Roman"/>
          <w:color w:val="auto"/>
        </w:rPr>
      </w:pPr>
      <w:r>
        <w:rPr>
          <w:rFonts w:hint="default" w:ascii="Times New Roman" w:hAnsi="Times New Roman" w:eastAsia="仿宋_GB2312" w:cs="Times New Roman"/>
          <w:color w:val="auto"/>
        </w:rPr>
        <w:t>（1）在国内收购西安市辖区以外的上市公司，并将上市公司注册地、纳税地迁入西安市;</w:t>
      </w:r>
    </w:p>
    <w:p>
      <w:pPr>
        <w:autoSpaceDN w:val="0"/>
        <w:spacing w:line="600" w:lineRule="exact"/>
        <w:ind w:firstLine="632"/>
        <w:rPr>
          <w:rFonts w:hint="default" w:ascii="Times New Roman" w:hAnsi="Times New Roman" w:eastAsia="仿宋_GB2312" w:cs="Times New Roman"/>
          <w:color w:val="auto"/>
        </w:rPr>
      </w:pPr>
      <w:r>
        <w:rPr>
          <w:rFonts w:hint="default" w:ascii="Times New Roman" w:hAnsi="Times New Roman" w:eastAsia="仿宋_GB2312" w:cs="Times New Roman"/>
          <w:color w:val="auto"/>
        </w:rPr>
        <w:t>（2）收购本地上市公司，且使上市挂牌公司自控股地位发生变更之日(以股权变更日为准)起一年内实现扭亏为盈、经营业绩、资产规模均增长20%以上。</w:t>
      </w:r>
    </w:p>
    <w:p>
      <w:pPr>
        <w:pStyle w:val="14"/>
        <w:spacing w:before="0" w:beforeAutospacing="0" w:after="0" w:afterAutospacing="0" w:line="600" w:lineRule="exact"/>
        <w:ind w:firstLine="632" w:firstLineChars="20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4</w:t>
      </w:r>
      <w:r>
        <w:rPr>
          <w:rFonts w:hint="default" w:ascii="Times New Roman" w:hAnsi="Times New Roman" w:eastAsia="仿宋_GB2312" w:cs="Times New Roman"/>
          <w:color w:val="auto"/>
          <w:kern w:val="2"/>
          <w:sz w:val="32"/>
          <w:szCs w:val="32"/>
        </w:rPr>
        <w:t>、</w:t>
      </w:r>
      <w:r>
        <w:rPr>
          <w:rFonts w:hint="default" w:ascii="Times New Roman" w:hAnsi="Times New Roman" w:eastAsia="仿宋_GB2312" w:cs="Times New Roman"/>
          <w:color w:val="auto"/>
          <w:sz w:val="32"/>
        </w:rPr>
        <w:t>对在境内证券市场已上市实现再融资的公司，按再融资额的0.2%进行奖励(需扣除发行费用和实际控制人及公司人员的认购部分)，奖励最高限额为130万元。</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32"/>
          <w:lang w:val="en-US" w:eastAsia="zh-CN"/>
        </w:rPr>
        <w:t>5</w:t>
      </w:r>
      <w:r>
        <w:rPr>
          <w:rFonts w:hint="default" w:ascii="Times New Roman" w:hAnsi="Times New Roman" w:eastAsia="仿宋_GB2312" w:cs="Times New Roman"/>
          <w:color w:val="auto"/>
          <w:szCs w:val="32"/>
        </w:rPr>
        <w:t>、</w:t>
      </w:r>
      <w:r>
        <w:rPr>
          <w:rFonts w:hint="default" w:ascii="Times New Roman" w:hAnsi="Times New Roman" w:eastAsia="仿宋_GB2312" w:cs="Times New Roman"/>
          <w:color w:val="auto"/>
        </w:rPr>
        <w:t>对在境外证券交易市场首发或实现融资1000万元美金以上的非首发上市企业，给予一次性奖励不超过130万元。</w:t>
      </w:r>
    </w:p>
    <w:p>
      <w:pPr>
        <w:pStyle w:val="14"/>
        <w:spacing w:before="0" w:beforeAutospacing="0" w:after="0" w:afterAutospacing="0" w:line="600" w:lineRule="exact"/>
        <w:ind w:firstLine="632" w:firstLineChars="20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6</w:t>
      </w:r>
      <w:r>
        <w:rPr>
          <w:rFonts w:hint="default" w:ascii="Times New Roman" w:hAnsi="Times New Roman" w:eastAsia="仿宋_GB2312" w:cs="Times New Roman"/>
          <w:color w:val="auto"/>
          <w:kern w:val="2"/>
          <w:sz w:val="32"/>
          <w:szCs w:val="32"/>
        </w:rPr>
        <w:t>、对在全国中小企业股份转让系统挂牌企业的阶段性奖励标准：</w:t>
      </w:r>
    </w:p>
    <w:p>
      <w:pPr>
        <w:pStyle w:val="14"/>
        <w:spacing w:before="0" w:beforeAutospacing="0" w:after="0" w:afterAutospacing="0" w:line="600" w:lineRule="exact"/>
        <w:ind w:firstLine="632" w:firstLineChars="20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（1）已注册登记为股份公司且与主办券商签订推荐挂牌并持续督导协议的企业，给予奖励不超过26万元；</w:t>
      </w:r>
    </w:p>
    <w:p>
      <w:pPr>
        <w:pStyle w:val="14"/>
        <w:spacing w:before="0" w:beforeAutospacing="0" w:after="0" w:afterAutospacing="0" w:line="600" w:lineRule="exact"/>
        <w:ind w:firstLine="632" w:firstLineChars="20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（2）正式在全国中小企业股份转让系统挂牌的企业，给予奖励不超过39万元。</w:t>
      </w:r>
    </w:p>
    <w:p>
      <w:pPr>
        <w:spacing w:line="600" w:lineRule="exact"/>
        <w:ind w:firstLine="632" w:firstLineChars="200"/>
        <w:rPr>
          <w:rFonts w:hint="default" w:ascii="Times New Roman" w:hAnsi="Times New Roman" w:eastAsia="仿宋_GB2312" w:cs="Times New Roman"/>
          <w:color w:val="auto"/>
          <w:szCs w:val="32"/>
        </w:rPr>
      </w:pPr>
      <w:r>
        <w:rPr>
          <w:rFonts w:hint="eastAsia" w:eastAsia="仿宋_GB2312" w:cs="Times New Roman"/>
          <w:color w:val="auto"/>
          <w:szCs w:val="32"/>
          <w:lang w:val="en-US" w:eastAsia="zh-CN"/>
        </w:rPr>
        <w:t>7</w:t>
      </w:r>
      <w:r>
        <w:rPr>
          <w:rFonts w:hint="default" w:ascii="Times New Roman" w:hAnsi="Times New Roman" w:eastAsia="仿宋_GB2312" w:cs="Times New Roman"/>
          <w:color w:val="auto"/>
          <w:szCs w:val="32"/>
        </w:rPr>
        <w:t>、在全国中小企业股份转让系统挂牌的企业开展再融资的，按实际融资额</w:t>
      </w:r>
      <w:r>
        <w:rPr>
          <w:rFonts w:hint="default" w:ascii="Times New Roman" w:hAnsi="Times New Roman" w:eastAsia="仿宋_GB2312" w:cs="Times New Roman"/>
          <w:color w:val="auto"/>
        </w:rPr>
        <w:t>(需扣除发行费用和实际控制人及公司人员的认购部分)</w:t>
      </w:r>
      <w:r>
        <w:rPr>
          <w:rFonts w:hint="default" w:ascii="Times New Roman" w:hAnsi="Times New Roman" w:eastAsia="仿宋_GB2312" w:cs="Times New Roman"/>
          <w:color w:val="auto"/>
          <w:szCs w:val="32"/>
        </w:rPr>
        <w:t>的0.2%进行奖励，奖励不超过130万元。</w:t>
      </w:r>
    </w:p>
    <w:p>
      <w:pPr>
        <w:spacing w:line="600" w:lineRule="exact"/>
        <w:ind w:firstLine="632" w:firstLineChars="200"/>
        <w:rPr>
          <w:rFonts w:hint="default" w:ascii="Times New Roman" w:hAnsi="Times New Roman" w:eastAsia="仿宋_GB2312" w:cs="Times New Roman"/>
          <w:color w:val="auto"/>
          <w:szCs w:val="32"/>
        </w:rPr>
      </w:pPr>
      <w:r>
        <w:rPr>
          <w:rFonts w:hint="eastAsia" w:eastAsia="仿宋_GB2312" w:cs="Times New Roman"/>
          <w:color w:val="auto"/>
          <w:szCs w:val="32"/>
          <w:lang w:val="en-US" w:eastAsia="zh-CN"/>
        </w:rPr>
        <w:t>8</w:t>
      </w:r>
      <w:r>
        <w:rPr>
          <w:rFonts w:hint="default" w:ascii="Times New Roman" w:hAnsi="Times New Roman" w:eastAsia="仿宋_GB2312" w:cs="Times New Roman"/>
          <w:color w:val="auto"/>
          <w:szCs w:val="32"/>
        </w:rPr>
        <w:t>、对推荐我市企业在上海证券交易所、深圳证券交易所上市的主办券商，每挂牌一家企业，给予一次性奖励20万元。</w:t>
      </w:r>
    </w:p>
    <w:p>
      <w:pPr>
        <w:spacing w:line="600" w:lineRule="exact"/>
        <w:ind w:firstLine="632" w:firstLineChars="200"/>
        <w:rPr>
          <w:rFonts w:hint="default" w:ascii="Times New Roman" w:hAnsi="Times New Roman" w:eastAsia="仿宋_GB2312" w:cs="Times New Roman"/>
          <w:color w:val="auto"/>
          <w:szCs w:val="32"/>
        </w:rPr>
      </w:pPr>
      <w:r>
        <w:rPr>
          <w:rFonts w:hint="eastAsia" w:eastAsia="仿宋_GB2312" w:cs="Times New Roman"/>
          <w:color w:val="auto"/>
          <w:szCs w:val="32"/>
          <w:lang w:val="en-US" w:eastAsia="zh-CN"/>
        </w:rPr>
        <w:t>9</w:t>
      </w:r>
      <w:r>
        <w:rPr>
          <w:rFonts w:hint="default" w:ascii="Times New Roman" w:hAnsi="Times New Roman" w:eastAsia="仿宋_GB2312" w:cs="Times New Roman"/>
          <w:color w:val="auto"/>
          <w:szCs w:val="32"/>
        </w:rPr>
        <w:t>、对推荐我市企业在全国中小企业股份转让系统挂牌的主办券商，每挂牌一家企业，给予一次性奖励10万元。</w:t>
      </w:r>
    </w:p>
    <w:p>
      <w:pPr>
        <w:spacing w:line="600" w:lineRule="exact"/>
        <w:ind w:firstLine="632" w:firstLineChars="200"/>
        <w:rPr>
          <w:rFonts w:hint="default" w:ascii="Times New Roman" w:hAnsi="Times New Roman" w:eastAsia="仿宋_GB2312" w:cs="Times New Roman"/>
          <w:color w:val="auto"/>
          <w:szCs w:val="32"/>
        </w:rPr>
      </w:pPr>
      <w:r>
        <w:rPr>
          <w:rFonts w:hint="eastAsia" w:eastAsia="仿宋_GB2312" w:cs="Times New Roman"/>
          <w:color w:val="auto"/>
          <w:szCs w:val="32"/>
          <w:lang w:val="en-US" w:eastAsia="zh-CN"/>
        </w:rPr>
        <w:t>10</w:t>
      </w:r>
      <w:r>
        <w:rPr>
          <w:rFonts w:hint="default" w:ascii="Times New Roman" w:hAnsi="Times New Roman" w:eastAsia="仿宋_GB2312" w:cs="Times New Roman"/>
          <w:color w:val="auto"/>
          <w:szCs w:val="32"/>
        </w:rPr>
        <w:t>、市政府确定的其他奖励事项。</w:t>
      </w:r>
    </w:p>
    <w:p>
      <w:pPr>
        <w:spacing w:line="600" w:lineRule="exact"/>
        <w:ind w:firstLine="632" w:firstLineChars="200"/>
        <w:rPr>
          <w:rFonts w:hint="eastAsia" w:ascii="黑体" w:hAnsi="黑体" w:eastAsia="黑体" w:cs="黑体"/>
          <w:color w:val="auto"/>
          <w:szCs w:val="32"/>
        </w:rPr>
      </w:pPr>
      <w:r>
        <w:rPr>
          <w:rFonts w:hint="eastAsia" w:ascii="黑体" w:hAnsi="黑体" w:eastAsia="黑体" w:cs="黑体"/>
          <w:color w:val="auto"/>
          <w:szCs w:val="32"/>
        </w:rPr>
        <w:t>三、申报要求</w:t>
      </w:r>
    </w:p>
    <w:p>
      <w:pPr>
        <w:spacing w:line="600" w:lineRule="exact"/>
        <w:ind w:firstLine="632" w:firstLineChars="200"/>
        <w:rPr>
          <w:rFonts w:hint="eastAsia" w:ascii="楷体" w:hAnsi="楷体" w:eastAsia="楷体" w:cs="楷体"/>
          <w:color w:val="auto"/>
          <w:szCs w:val="32"/>
        </w:rPr>
      </w:pPr>
      <w:r>
        <w:rPr>
          <w:rFonts w:hint="eastAsia" w:ascii="楷体" w:hAnsi="楷体" w:eastAsia="楷体" w:cs="楷体"/>
          <w:color w:val="auto"/>
          <w:szCs w:val="32"/>
        </w:rPr>
        <w:t>（一）申报企业的基本条件</w:t>
      </w:r>
    </w:p>
    <w:p>
      <w:pPr>
        <w:spacing w:line="600" w:lineRule="exact"/>
        <w:ind w:firstLine="632" w:firstLineChars="200"/>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1、申请专项资金奖励的</w:t>
      </w:r>
      <w:r>
        <w:rPr>
          <w:rFonts w:hint="default" w:ascii="Times New Roman" w:hAnsi="Times New Roman" w:eastAsia="仿宋_GB2312" w:cs="Times New Roman"/>
          <w:color w:val="auto"/>
        </w:rPr>
        <w:t>拟上市挂牌和已上市挂牌企业</w:t>
      </w:r>
      <w:r>
        <w:rPr>
          <w:rFonts w:hint="default" w:ascii="Times New Roman" w:hAnsi="Times New Roman" w:eastAsia="仿宋_GB2312" w:cs="Times New Roman"/>
          <w:color w:val="auto"/>
          <w:szCs w:val="32"/>
        </w:rPr>
        <w:t>，需</w:t>
      </w:r>
      <w:r>
        <w:rPr>
          <w:rFonts w:hint="default" w:ascii="Times New Roman" w:hAnsi="Times New Roman" w:eastAsia="仿宋_GB2312" w:cs="Times New Roman"/>
          <w:color w:val="auto"/>
        </w:rPr>
        <w:t>在西安市辖区内依法设立合规经营。</w:t>
      </w:r>
    </w:p>
    <w:p>
      <w:pPr>
        <w:spacing w:line="600" w:lineRule="exact"/>
        <w:ind w:firstLine="632" w:firstLineChars="200"/>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2、</w:t>
      </w:r>
      <w:r>
        <w:rPr>
          <w:rFonts w:hint="default" w:ascii="Times New Roman" w:hAnsi="Times New Roman" w:eastAsia="仿宋_GB2312" w:cs="Times New Roman"/>
          <w:color w:val="auto"/>
        </w:rPr>
        <w:t>申请专项资金的企业需按要求参加西安市上市挂牌后备资源征集遴选，成为我市重点上市挂牌后备企业。</w:t>
      </w:r>
    </w:p>
    <w:p>
      <w:pPr>
        <w:spacing w:line="600" w:lineRule="exact"/>
        <w:ind w:firstLine="632" w:firstLineChars="200"/>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3、申请专项资金奖励的主办券商，需推荐我市企业在全国中小企业股份转让系统完成挂牌工作。</w:t>
      </w:r>
    </w:p>
    <w:p>
      <w:pPr>
        <w:spacing w:line="600" w:lineRule="exact"/>
        <w:ind w:firstLine="632" w:firstLineChars="200"/>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4、上述各个支持标准的行为完成在20</w:t>
      </w:r>
      <w:r>
        <w:rPr>
          <w:rFonts w:hint="eastAsia" w:eastAsia="仿宋_GB2312" w:cs="Times New Roman"/>
          <w:color w:val="auto"/>
          <w:szCs w:val="32"/>
          <w:lang w:val="en-US" w:eastAsia="zh-CN"/>
        </w:rPr>
        <w:t>19</w:t>
      </w:r>
      <w:r>
        <w:rPr>
          <w:rFonts w:hint="default" w:ascii="Times New Roman" w:hAnsi="Times New Roman" w:eastAsia="仿宋_GB2312" w:cs="Times New Roman"/>
          <w:color w:val="auto"/>
          <w:szCs w:val="32"/>
        </w:rPr>
        <w:t>年</w:t>
      </w:r>
      <w:r>
        <w:rPr>
          <w:rFonts w:hint="eastAsia" w:eastAsia="仿宋_GB2312" w:cs="Times New Roman"/>
          <w:color w:val="auto"/>
          <w:szCs w:val="32"/>
          <w:lang w:val="en-US" w:eastAsia="zh-CN"/>
        </w:rPr>
        <w:t>4</w:t>
      </w:r>
      <w:r>
        <w:rPr>
          <w:rFonts w:hint="default" w:ascii="Times New Roman" w:hAnsi="Times New Roman" w:eastAsia="仿宋_GB2312" w:cs="Times New Roman"/>
          <w:color w:val="auto"/>
          <w:szCs w:val="32"/>
        </w:rPr>
        <w:t>月</w:t>
      </w:r>
      <w:r>
        <w:rPr>
          <w:rFonts w:hint="eastAsia" w:eastAsia="仿宋_GB2312" w:cs="Times New Roman"/>
          <w:color w:val="auto"/>
          <w:szCs w:val="32"/>
          <w:lang w:val="en-US" w:eastAsia="zh-CN"/>
        </w:rPr>
        <w:t>30</w:t>
      </w:r>
      <w:r>
        <w:rPr>
          <w:rFonts w:hint="default" w:ascii="Times New Roman" w:hAnsi="Times New Roman" w:eastAsia="仿宋_GB2312" w:cs="Times New Roman"/>
          <w:color w:val="auto"/>
          <w:szCs w:val="32"/>
        </w:rPr>
        <w:t>日以后。</w:t>
      </w:r>
    </w:p>
    <w:p>
      <w:pPr>
        <w:spacing w:line="600" w:lineRule="exact"/>
        <w:ind w:firstLine="632" w:firstLineChars="200"/>
        <w:rPr>
          <w:rFonts w:hint="eastAsia" w:ascii="楷体" w:hAnsi="楷体" w:eastAsia="楷体" w:cs="楷体"/>
          <w:color w:val="auto"/>
          <w:sz w:val="32"/>
          <w:szCs w:val="32"/>
        </w:rPr>
      </w:pPr>
      <w:r>
        <w:rPr>
          <w:rFonts w:hint="eastAsia" w:ascii="楷体" w:hAnsi="楷体" w:eastAsia="楷体" w:cs="楷体"/>
          <w:color w:val="auto"/>
          <w:sz w:val="32"/>
          <w:szCs w:val="32"/>
        </w:rPr>
        <w:t>（二）申报材料</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32"/>
        </w:rPr>
        <w:t>1、</w:t>
      </w:r>
      <w:r>
        <w:rPr>
          <w:rFonts w:hint="default" w:ascii="Times New Roman" w:hAnsi="Times New Roman" w:eastAsia="仿宋_GB2312" w:cs="Times New Roman"/>
          <w:color w:val="auto"/>
        </w:rPr>
        <w:t>已注册登记为股份公司且与证券机构签订上市保荐协议，并得到证券监督管理机构受理，出具受理文件的企业，申请专项资金补助和奖励的，提交以下申请材料:</w:t>
      </w:r>
    </w:p>
    <w:p>
      <w:pPr>
        <w:autoSpaceDN w:val="0"/>
        <w:spacing w:line="600" w:lineRule="exact"/>
        <w:rPr>
          <w:rFonts w:hint="default" w:ascii="Times New Roman" w:hAnsi="Times New Roman" w:eastAsia="仿宋_GB2312" w:cs="Times New Roman"/>
          <w:color w:val="auto"/>
        </w:rPr>
      </w:pPr>
      <w:r>
        <w:rPr>
          <w:rFonts w:hint="default" w:ascii="Times New Roman" w:hAnsi="Times New Roman" w:eastAsia="仿宋_GB2312" w:cs="Times New Roman"/>
          <w:color w:val="auto"/>
        </w:rPr>
        <w:t xml:space="preserve">   （1）专项资金申请报告(包含</w:t>
      </w:r>
      <w:r>
        <w:rPr>
          <w:rFonts w:hint="eastAsia" w:eastAsia="仿宋_GB2312" w:cs="Times New Roman"/>
          <w:color w:val="auto"/>
          <w:lang w:eastAsia="zh-CN"/>
        </w:rPr>
        <w:t>申请奖补项目、</w:t>
      </w:r>
      <w:r>
        <w:rPr>
          <w:rFonts w:hint="default" w:ascii="Times New Roman" w:hAnsi="Times New Roman" w:eastAsia="仿宋_GB2312" w:cs="Times New Roman"/>
          <w:color w:val="auto"/>
        </w:rPr>
        <w:t>企业基本情况，经营状况，通过境内证券市场融资进展情况);</w:t>
      </w:r>
    </w:p>
    <w:p>
      <w:pPr>
        <w:autoSpaceDN w:val="0"/>
        <w:spacing w:line="600" w:lineRule="exact"/>
        <w:rPr>
          <w:rFonts w:hint="default" w:ascii="Times New Roman" w:hAnsi="Times New Roman" w:eastAsia="仿宋_GB2312" w:cs="Times New Roman"/>
          <w:color w:val="auto"/>
        </w:rPr>
      </w:pPr>
      <w:r>
        <w:rPr>
          <w:rFonts w:hint="default" w:ascii="Times New Roman" w:hAnsi="Times New Roman" w:eastAsia="仿宋_GB2312" w:cs="Times New Roman"/>
          <w:color w:val="auto"/>
        </w:rPr>
        <w:t xml:space="preserve">   （2）企业营业执照、税务登记证副本复印件（验原件）；  </w:t>
      </w:r>
    </w:p>
    <w:p>
      <w:pPr>
        <w:autoSpaceDN w:val="0"/>
        <w:spacing w:line="600" w:lineRule="exact"/>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 xml:space="preserve">   （3）西安市鼓励企业上市发展专项资金申报表（见附表2）；  </w:t>
      </w:r>
    </w:p>
    <w:p>
      <w:pPr>
        <w:autoSpaceDN w:val="0"/>
        <w:spacing w:line="600" w:lineRule="exact"/>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32"/>
        </w:rPr>
        <w:t xml:space="preserve">   （4）</w:t>
      </w:r>
      <w:r>
        <w:rPr>
          <w:rFonts w:hint="default" w:ascii="Times New Roman" w:hAnsi="Times New Roman" w:eastAsia="仿宋_GB2312" w:cs="Times New Roman"/>
          <w:color w:val="auto"/>
        </w:rPr>
        <w:t>企业委托中介机构进行上市辅导、保荐及提供相关服务的协议复印件(验原件)、企业实际支出上市辅导、保荐、审计、法律服务等必要费用的原始凭证复印件(验原件);</w:t>
      </w:r>
    </w:p>
    <w:p>
      <w:pPr>
        <w:autoSpaceDN w:val="0"/>
        <w:spacing w:line="600" w:lineRule="exact"/>
        <w:ind w:firstLine="632"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32"/>
        </w:rPr>
        <w:t>（</w:t>
      </w:r>
      <w:r>
        <w:rPr>
          <w:rFonts w:hint="default" w:ascii="Times New Roman" w:hAnsi="Times New Roman" w:eastAsia="仿宋_GB2312" w:cs="Times New Roman"/>
          <w:color w:val="auto"/>
          <w:szCs w:val="32"/>
          <w:lang w:val="en-US" w:eastAsia="zh-CN"/>
        </w:rPr>
        <w:t>5</w:t>
      </w:r>
      <w:r>
        <w:rPr>
          <w:rFonts w:hint="default" w:ascii="Times New Roman" w:hAnsi="Times New Roman" w:eastAsia="仿宋_GB2312" w:cs="Times New Roman"/>
          <w:color w:val="auto"/>
          <w:szCs w:val="32"/>
        </w:rPr>
        <w:t>）</w:t>
      </w:r>
      <w:r>
        <w:rPr>
          <w:rFonts w:hint="default" w:ascii="Times New Roman" w:hAnsi="Times New Roman" w:eastAsia="仿宋_GB2312" w:cs="Times New Roman"/>
          <w:color w:val="auto"/>
        </w:rPr>
        <w:t>证券监督管理机构</w:t>
      </w:r>
      <w:r>
        <w:rPr>
          <w:rFonts w:hint="eastAsia" w:eastAsia="仿宋_GB2312" w:cs="Times New Roman"/>
          <w:color w:val="auto"/>
          <w:lang w:eastAsia="zh-CN"/>
        </w:rPr>
        <w:t>及交易所</w:t>
      </w:r>
      <w:r>
        <w:rPr>
          <w:rFonts w:hint="default" w:ascii="Times New Roman" w:hAnsi="Times New Roman" w:eastAsia="仿宋_GB2312" w:cs="Times New Roman"/>
          <w:color w:val="auto"/>
        </w:rPr>
        <w:t>对受理企业上市申请的批复等能够证明企业完成辅导、验收合格的有关凭证复印件(验原件);</w:t>
      </w:r>
    </w:p>
    <w:p>
      <w:pPr>
        <w:spacing w:line="600" w:lineRule="exact"/>
        <w:ind w:firstLine="632" w:firstLineChars="200"/>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eastAsia="zh-CN"/>
        </w:rPr>
        <w:t>（</w:t>
      </w:r>
      <w:r>
        <w:rPr>
          <w:rFonts w:hint="eastAsia" w:eastAsia="仿宋_GB2312" w:cs="Times New Roman"/>
          <w:color w:val="auto"/>
          <w:lang w:val="en-US" w:eastAsia="zh-CN"/>
        </w:rPr>
        <w:t>6</w:t>
      </w:r>
      <w:r>
        <w:rPr>
          <w:rFonts w:hint="default" w:ascii="Times New Roman" w:hAnsi="Times New Roman" w:eastAsia="仿宋_GB2312" w:cs="Times New Roman"/>
          <w:color w:val="auto"/>
          <w:lang w:eastAsia="zh-CN"/>
        </w:rPr>
        <w:t>）科创板上市企业申请转增股本补助和奖励的，需提供</w:t>
      </w:r>
      <w:r>
        <w:rPr>
          <w:rFonts w:hint="eastAsia" w:eastAsia="仿宋_GB2312" w:cs="Times New Roman"/>
          <w:color w:val="auto"/>
          <w:lang w:eastAsia="zh-CN"/>
        </w:rPr>
        <w:t>上交所受理证明材料及</w:t>
      </w:r>
      <w:r>
        <w:rPr>
          <w:rFonts w:hint="default" w:ascii="Times New Roman" w:hAnsi="Times New Roman" w:eastAsia="仿宋_GB2312" w:cs="Times New Roman"/>
          <w:color w:val="auto"/>
          <w:lang w:eastAsia="zh-CN"/>
        </w:rPr>
        <w:t>税务主管部门出具的确认所得税已缴纳的凭证（验原件）；</w:t>
      </w:r>
    </w:p>
    <w:p>
      <w:pPr>
        <w:autoSpaceDN w:val="0"/>
        <w:spacing w:line="600" w:lineRule="exact"/>
        <w:ind w:firstLine="632" w:firstLineChars="200"/>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lang w:eastAsia="zh-CN"/>
        </w:rPr>
        <w:t>（</w:t>
      </w:r>
      <w:r>
        <w:rPr>
          <w:rFonts w:hint="eastAsia" w:eastAsia="仿宋_GB2312" w:cs="Times New Roman"/>
          <w:color w:val="auto"/>
          <w:lang w:val="en-US" w:eastAsia="zh-CN"/>
        </w:rPr>
        <w:t>7</w:t>
      </w:r>
      <w:r>
        <w:rPr>
          <w:rFonts w:hint="default" w:ascii="Times New Roman" w:hAnsi="Times New Roman" w:eastAsia="仿宋_GB2312" w:cs="Times New Roman"/>
          <w:color w:val="auto"/>
          <w:lang w:eastAsia="zh-CN"/>
        </w:rPr>
        <w:t>）</w:t>
      </w:r>
      <w:r>
        <w:rPr>
          <w:rFonts w:hint="default" w:ascii="Times New Roman" w:hAnsi="Times New Roman" w:eastAsia="仿宋_GB2312" w:cs="Times New Roman"/>
          <w:color w:val="auto"/>
        </w:rPr>
        <w:t>其他必要的相关资料。</w:t>
      </w:r>
    </w:p>
    <w:p>
      <w:pPr>
        <w:spacing w:line="600" w:lineRule="exact"/>
        <w:ind w:firstLine="632"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32"/>
        </w:rPr>
        <w:t>2、</w:t>
      </w:r>
      <w:r>
        <w:rPr>
          <w:rFonts w:hint="default" w:ascii="Times New Roman" w:hAnsi="Times New Roman" w:eastAsia="仿宋_GB2312" w:cs="Times New Roman"/>
          <w:color w:val="auto"/>
        </w:rPr>
        <w:t>已完成境内证券市场上市的企业(包括首发及并购重组的企业)，申请专项资金补助和奖励的，提交以下申请材料:</w:t>
      </w:r>
    </w:p>
    <w:p>
      <w:pPr>
        <w:autoSpaceDN w:val="0"/>
        <w:spacing w:line="600" w:lineRule="exact"/>
        <w:rPr>
          <w:rFonts w:hint="default" w:ascii="Times New Roman" w:hAnsi="Times New Roman" w:eastAsia="仿宋_GB2312" w:cs="Times New Roman"/>
          <w:color w:val="auto"/>
        </w:rPr>
      </w:pPr>
      <w:r>
        <w:rPr>
          <w:rFonts w:hint="default" w:ascii="Times New Roman" w:hAnsi="Times New Roman" w:eastAsia="仿宋_GB2312" w:cs="Times New Roman"/>
          <w:color w:val="auto"/>
        </w:rPr>
        <w:t xml:space="preserve">   （1）专项资金申请报告(包含</w:t>
      </w:r>
      <w:r>
        <w:rPr>
          <w:rFonts w:hint="eastAsia" w:eastAsia="仿宋_GB2312" w:cs="Times New Roman"/>
          <w:color w:val="auto"/>
          <w:lang w:eastAsia="zh-CN"/>
        </w:rPr>
        <w:t>申请奖补项目、</w:t>
      </w:r>
      <w:r>
        <w:rPr>
          <w:rFonts w:hint="default" w:ascii="Times New Roman" w:hAnsi="Times New Roman" w:eastAsia="仿宋_GB2312" w:cs="Times New Roman"/>
          <w:color w:val="auto"/>
        </w:rPr>
        <w:t>企业基本情况，经营状况，通过境内证券市场融资进展情况);</w:t>
      </w:r>
    </w:p>
    <w:p>
      <w:pPr>
        <w:spacing w:line="600" w:lineRule="exact"/>
        <w:rPr>
          <w:rFonts w:hint="default" w:ascii="Times New Roman" w:hAnsi="Times New Roman" w:eastAsia="仿宋_GB2312" w:cs="Times New Roman"/>
          <w:color w:val="auto"/>
        </w:rPr>
      </w:pPr>
      <w:r>
        <w:rPr>
          <w:rFonts w:hint="default" w:ascii="Times New Roman" w:hAnsi="Times New Roman" w:eastAsia="仿宋_GB2312" w:cs="Times New Roman"/>
          <w:color w:val="auto"/>
        </w:rPr>
        <w:t xml:space="preserve">   （2）企业营业执照、税务登记证副本复印件（验原件）；</w:t>
      </w:r>
    </w:p>
    <w:p>
      <w:pPr>
        <w:spacing w:line="600" w:lineRule="exact"/>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rPr>
        <w:t xml:space="preserve">   </w:t>
      </w:r>
      <w:r>
        <w:rPr>
          <w:rFonts w:hint="default" w:ascii="Times New Roman" w:hAnsi="Times New Roman" w:eastAsia="仿宋_GB2312" w:cs="Times New Roman"/>
          <w:color w:val="auto"/>
          <w:szCs w:val="32"/>
        </w:rPr>
        <w:t xml:space="preserve">（3）西安市鼓励企业上市发展专项资金申报表（见附表2）； </w:t>
      </w:r>
    </w:p>
    <w:p>
      <w:pPr>
        <w:spacing w:line="600" w:lineRule="exact"/>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Cs w:val="32"/>
        </w:rPr>
        <w:t xml:space="preserve">   （4）</w:t>
      </w:r>
      <w:r>
        <w:rPr>
          <w:rFonts w:hint="default" w:ascii="Times New Roman" w:hAnsi="Times New Roman" w:eastAsia="仿宋_GB2312" w:cs="Times New Roman"/>
          <w:color w:val="auto"/>
        </w:rPr>
        <w:t>相应证券交易市场出具的，能够证明该企业已办理上市相关手续的公函复印件(验原件)</w:t>
      </w:r>
      <w:r>
        <w:rPr>
          <w:rFonts w:hint="default" w:ascii="Times New Roman" w:hAnsi="Times New Roman" w:eastAsia="仿宋_GB2312" w:cs="Times New Roman"/>
          <w:color w:val="auto"/>
          <w:lang w:eastAsia="zh-CN"/>
        </w:rPr>
        <w:t>；</w:t>
      </w:r>
    </w:p>
    <w:p>
      <w:pPr>
        <w:spacing w:line="600" w:lineRule="exact"/>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rPr>
        <w:t xml:space="preserve">   （</w:t>
      </w:r>
      <w:r>
        <w:rPr>
          <w:rFonts w:hint="eastAsia" w:eastAsia="仿宋_GB2312" w:cs="Times New Roman"/>
          <w:color w:val="auto"/>
          <w:lang w:val="en-US" w:eastAsia="zh-CN"/>
        </w:rPr>
        <w:t>5</w:t>
      </w:r>
      <w:r>
        <w:rPr>
          <w:rFonts w:hint="default" w:ascii="Times New Roman" w:hAnsi="Times New Roman" w:eastAsia="仿宋_GB2312" w:cs="Times New Roman"/>
          <w:color w:val="auto"/>
        </w:rPr>
        <w:t>）其他必要的相关资料。</w:t>
      </w:r>
    </w:p>
    <w:p>
      <w:pPr>
        <w:spacing w:line="600" w:lineRule="exact"/>
        <w:ind w:firstLine="632"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32"/>
        </w:rPr>
        <w:t>3、</w:t>
      </w:r>
      <w:r>
        <w:rPr>
          <w:rFonts w:hint="default" w:ascii="Times New Roman" w:hAnsi="Times New Roman" w:eastAsia="仿宋_GB2312" w:cs="Times New Roman"/>
          <w:color w:val="auto"/>
        </w:rPr>
        <w:t>在境内证券市场已上市，申请再融资补助和奖励的，提交以下申请材料:</w:t>
      </w:r>
    </w:p>
    <w:p>
      <w:pPr>
        <w:autoSpaceDN w:val="0"/>
        <w:spacing w:line="600" w:lineRule="exact"/>
        <w:rPr>
          <w:rFonts w:hint="default" w:ascii="Times New Roman" w:hAnsi="Times New Roman" w:eastAsia="仿宋_GB2312" w:cs="Times New Roman"/>
          <w:color w:val="auto"/>
        </w:rPr>
      </w:pPr>
      <w:r>
        <w:rPr>
          <w:rFonts w:hint="default" w:ascii="Times New Roman" w:hAnsi="Times New Roman" w:eastAsia="仿宋_GB2312" w:cs="Times New Roman"/>
          <w:color w:val="auto"/>
        </w:rPr>
        <w:t xml:space="preserve">   （1）专项资金申请报告(包含</w:t>
      </w:r>
      <w:r>
        <w:rPr>
          <w:rFonts w:hint="eastAsia" w:eastAsia="仿宋_GB2312" w:cs="Times New Roman"/>
          <w:color w:val="auto"/>
          <w:lang w:eastAsia="zh-CN"/>
        </w:rPr>
        <w:t>申请奖补项目、</w:t>
      </w:r>
      <w:r>
        <w:rPr>
          <w:rFonts w:hint="default" w:ascii="Times New Roman" w:hAnsi="Times New Roman" w:eastAsia="仿宋_GB2312" w:cs="Times New Roman"/>
          <w:color w:val="auto"/>
        </w:rPr>
        <w:t>企业基本情况，经营状况，通过境内证券市场融资进展情况);</w:t>
      </w:r>
    </w:p>
    <w:p>
      <w:pPr>
        <w:spacing w:line="600" w:lineRule="exact"/>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rPr>
        <w:t xml:space="preserve">   （2）企业营业执照、税务登记证副本复印件（验原件）；</w:t>
      </w:r>
    </w:p>
    <w:p>
      <w:pPr>
        <w:spacing w:line="600" w:lineRule="exact"/>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rPr>
        <w:t xml:space="preserve">   </w:t>
      </w:r>
      <w:r>
        <w:rPr>
          <w:rFonts w:hint="default" w:ascii="Times New Roman" w:hAnsi="Times New Roman" w:eastAsia="仿宋_GB2312" w:cs="Times New Roman"/>
          <w:color w:val="auto"/>
          <w:szCs w:val="32"/>
        </w:rPr>
        <w:t xml:space="preserve">（3）西安市鼓励企业上市发展专项资金申报表（见附表2）； </w:t>
      </w:r>
    </w:p>
    <w:p>
      <w:pPr>
        <w:spacing w:line="600" w:lineRule="exact"/>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32"/>
        </w:rPr>
        <w:t xml:space="preserve">   （4）</w:t>
      </w:r>
      <w:r>
        <w:rPr>
          <w:rFonts w:hint="default" w:ascii="Times New Roman" w:hAnsi="Times New Roman" w:eastAsia="仿宋_GB2312" w:cs="Times New Roman"/>
          <w:color w:val="auto"/>
        </w:rPr>
        <w:t>募集资金方案及相关批准文件，资金到位财务凭证等材料；</w:t>
      </w:r>
    </w:p>
    <w:p>
      <w:pPr>
        <w:spacing w:line="600" w:lineRule="exact"/>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rPr>
        <w:t xml:space="preserve">    （5）其他必要的相关资料。</w:t>
      </w:r>
    </w:p>
    <w:p>
      <w:pPr>
        <w:numPr>
          <w:ilvl w:val="0"/>
          <w:numId w:val="1"/>
        </w:num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rPr>
        <w:t>在境外证券交易市场首发或实现融资1000万元美金以上的非首发上市企业，</w:t>
      </w:r>
      <w:r>
        <w:rPr>
          <w:rFonts w:hint="default" w:ascii="Times New Roman" w:hAnsi="Times New Roman" w:eastAsia="仿宋_GB2312" w:cs="Times New Roman"/>
          <w:color w:val="auto"/>
          <w:szCs w:val="32"/>
        </w:rPr>
        <w:t>申请专项资金补助和奖励的，须提供以下申请材料：</w:t>
      </w:r>
    </w:p>
    <w:p>
      <w:pPr>
        <w:autoSpaceDN w:val="0"/>
        <w:spacing w:line="600" w:lineRule="exact"/>
        <w:rPr>
          <w:rFonts w:hint="default" w:ascii="Times New Roman" w:hAnsi="Times New Roman" w:eastAsia="仿宋_GB2312" w:cs="Times New Roman"/>
          <w:color w:val="auto"/>
        </w:rPr>
      </w:pPr>
      <w:r>
        <w:rPr>
          <w:rFonts w:hint="default" w:ascii="Times New Roman" w:hAnsi="Times New Roman" w:eastAsia="仿宋_GB2312" w:cs="Times New Roman"/>
          <w:color w:val="auto"/>
        </w:rPr>
        <w:t xml:space="preserve">    （1）专项资金申请报告(包含企业</w:t>
      </w:r>
      <w:r>
        <w:rPr>
          <w:rFonts w:hint="eastAsia" w:eastAsia="仿宋_GB2312" w:cs="Times New Roman"/>
          <w:color w:val="auto"/>
          <w:lang w:eastAsia="zh-CN"/>
        </w:rPr>
        <w:t>申请奖补项目、</w:t>
      </w:r>
      <w:r>
        <w:rPr>
          <w:rFonts w:hint="default" w:ascii="Times New Roman" w:hAnsi="Times New Roman" w:eastAsia="仿宋_GB2312" w:cs="Times New Roman"/>
          <w:color w:val="auto"/>
        </w:rPr>
        <w:t>基本情况，经营状况，通过境内证券市场融资进展情况);</w:t>
      </w:r>
    </w:p>
    <w:p>
      <w:pPr>
        <w:numPr>
          <w:ilvl w:val="0"/>
          <w:numId w:val="2"/>
        </w:numPr>
        <w:autoSpaceDN w:val="0"/>
        <w:spacing w:line="600" w:lineRule="exact"/>
        <w:ind w:left="634"/>
        <w:rPr>
          <w:rFonts w:hint="default" w:ascii="Times New Roman" w:hAnsi="Times New Roman" w:eastAsia="仿宋_GB2312" w:cs="Times New Roman"/>
          <w:color w:val="auto"/>
        </w:rPr>
      </w:pPr>
      <w:r>
        <w:rPr>
          <w:rFonts w:hint="default" w:ascii="Times New Roman" w:hAnsi="Times New Roman" w:eastAsia="仿宋_GB2312" w:cs="Times New Roman"/>
          <w:color w:val="auto"/>
        </w:rPr>
        <w:t>企业营业执照、税务登记证副本复印件（验原件）；</w:t>
      </w:r>
    </w:p>
    <w:p>
      <w:pPr>
        <w:numPr>
          <w:ilvl w:val="0"/>
          <w:numId w:val="2"/>
        </w:numPr>
        <w:autoSpaceDN w:val="0"/>
        <w:spacing w:line="600" w:lineRule="exact"/>
        <w:ind w:left="14" w:firstLine="620" w:firstLineChars="196"/>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32"/>
        </w:rPr>
        <w:t xml:space="preserve">西安市鼓励企业上市发展专项资金申报表（见附表2）；  </w:t>
      </w:r>
    </w:p>
    <w:p>
      <w:pPr>
        <w:autoSpaceDN w:val="0"/>
        <w:spacing w:line="600" w:lineRule="exact"/>
        <w:ind w:left="18" w:leftChars="6" w:firstLine="597" w:firstLineChars="189"/>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32"/>
        </w:rPr>
        <w:t>（4）</w:t>
      </w:r>
      <w:r>
        <w:rPr>
          <w:rFonts w:hint="default" w:ascii="Times New Roman" w:hAnsi="Times New Roman" w:eastAsia="仿宋_GB2312" w:cs="Times New Roman"/>
          <w:color w:val="auto"/>
        </w:rPr>
        <w:t>由外汇监管部门出具的证明文件或由银行出具的相应外资进帐单，同时提供公司内外名称法律关系的法律文书及境外上市场所的准许文件等材料；</w:t>
      </w:r>
    </w:p>
    <w:p>
      <w:pPr>
        <w:spacing w:line="600" w:lineRule="exact"/>
        <w:ind w:firstLine="632" w:firstLineChars="200"/>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rPr>
        <w:t>（5）其他必要的相关资料。</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32"/>
        </w:rPr>
        <w:t xml:space="preserve"> 5、</w:t>
      </w:r>
      <w:r>
        <w:rPr>
          <w:rFonts w:hint="default" w:ascii="Times New Roman" w:hAnsi="Times New Roman" w:eastAsia="仿宋_GB2312" w:cs="Times New Roman"/>
          <w:color w:val="auto"/>
        </w:rPr>
        <w:t>已注册登记为股份公司且与主办券商签订推荐挂牌并持续督导协议的企业，申请专项资金补助和奖励的，提交以下申请材料：</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rPr>
        <w:t>（1）专项资金申请报告（包含</w:t>
      </w:r>
      <w:r>
        <w:rPr>
          <w:rFonts w:hint="eastAsia" w:eastAsia="仿宋_GB2312" w:cs="Times New Roman"/>
          <w:color w:val="auto"/>
          <w:lang w:eastAsia="zh-CN"/>
        </w:rPr>
        <w:t>申请奖补项目、</w:t>
      </w:r>
      <w:r>
        <w:rPr>
          <w:rFonts w:hint="default" w:ascii="Times New Roman" w:hAnsi="Times New Roman" w:eastAsia="仿宋_GB2312" w:cs="Times New Roman"/>
          <w:color w:val="auto"/>
        </w:rPr>
        <w:t>企业基本情况，经营业绩和财务状况，挂牌工作进度安排等）；</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rPr>
        <w:t>（2）企业营业执照、税务登记证副本复印件（验原件）及税务部门出具的上年度完税证明；</w:t>
      </w:r>
    </w:p>
    <w:p>
      <w:pPr>
        <w:snapToGrid w:val="0"/>
        <w:spacing w:line="600" w:lineRule="exact"/>
        <w:ind w:firstLine="632" w:firstLineChars="200"/>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szCs w:val="32"/>
        </w:rPr>
        <w:t>（3）</w:t>
      </w:r>
      <w:bookmarkStart w:id="0" w:name="OLE_LINK1"/>
      <w:r>
        <w:rPr>
          <w:rFonts w:hint="default" w:ascii="Times New Roman" w:hAnsi="Times New Roman" w:eastAsia="仿宋_GB2312" w:cs="Times New Roman"/>
          <w:color w:val="auto"/>
        </w:rPr>
        <w:t>西安市鼓励企业挂牌发展专项资金申报表（</w:t>
      </w:r>
      <w:r>
        <w:rPr>
          <w:rFonts w:hint="default" w:ascii="Times New Roman" w:hAnsi="Times New Roman" w:eastAsia="仿宋_GB2312" w:cs="Times New Roman"/>
          <w:color w:val="auto"/>
          <w:szCs w:val="32"/>
        </w:rPr>
        <w:t>见</w:t>
      </w:r>
      <w:r>
        <w:rPr>
          <w:rFonts w:hint="default" w:ascii="Times New Roman" w:hAnsi="Times New Roman" w:eastAsia="仿宋_GB2312" w:cs="Times New Roman"/>
          <w:color w:val="auto"/>
        </w:rPr>
        <w:t>附表3）</w:t>
      </w:r>
      <w:bookmarkEnd w:id="0"/>
      <w:r>
        <w:rPr>
          <w:rFonts w:hint="default" w:ascii="Times New Roman" w:hAnsi="Times New Roman" w:eastAsia="仿宋_GB2312" w:cs="Times New Roman"/>
          <w:color w:val="auto"/>
          <w:sz w:val="30"/>
          <w:szCs w:val="30"/>
          <w:lang w:eastAsia="zh-CN"/>
        </w:rPr>
        <w:t>；</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rPr>
        <w:t>（4）企业与主办券商签订推荐挂牌并持续督导协议文件复印件（验原件）；</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rPr>
        <w:t>（5） 企业委托挂牌辅导工作必备参与中介机构提供相关服务的协议复印件（验原件），企业实际支出挂牌辅导、推荐、审计、资产评估、法律服务等必要费用的原始凭证复印件（验原件）；</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rPr>
        <w:t>（6）其他必要的相关资料。</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szCs w:val="32"/>
        </w:rPr>
        <w:t xml:space="preserve"> 6、</w:t>
      </w:r>
      <w:r>
        <w:rPr>
          <w:rFonts w:hint="default" w:ascii="Times New Roman" w:hAnsi="Times New Roman" w:eastAsia="仿宋_GB2312" w:cs="Times New Roman"/>
          <w:color w:val="auto"/>
        </w:rPr>
        <w:t xml:space="preserve">正式在全国中小企业股份转让系统挂牌的企业，申请专项资金补助和奖励的，提交以下申请材料：    </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rPr>
        <w:t>（1）专项资金申请报告（包含</w:t>
      </w:r>
      <w:r>
        <w:rPr>
          <w:rFonts w:hint="eastAsia" w:eastAsia="仿宋_GB2312" w:cs="Times New Roman"/>
          <w:color w:val="auto"/>
          <w:lang w:eastAsia="zh-CN"/>
        </w:rPr>
        <w:t>申请奖补项目、</w:t>
      </w:r>
      <w:r>
        <w:rPr>
          <w:rFonts w:hint="default" w:ascii="Times New Roman" w:hAnsi="Times New Roman" w:eastAsia="仿宋_GB2312" w:cs="Times New Roman"/>
          <w:color w:val="auto"/>
        </w:rPr>
        <w:t>企业基本情况，经营业绩和财务状况等）；</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rPr>
        <w:t>（2）企业营业执照、税务登记证副本复印件（验原件）及税务部门出具的上年度完税证明；</w:t>
      </w:r>
    </w:p>
    <w:p>
      <w:pPr>
        <w:autoSpaceDN w:val="0"/>
        <w:spacing w:line="600" w:lineRule="exact"/>
        <w:ind w:firstLine="634"/>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Cs w:val="32"/>
        </w:rPr>
        <w:t>（3）</w:t>
      </w:r>
      <w:r>
        <w:rPr>
          <w:rFonts w:hint="default" w:ascii="Times New Roman" w:hAnsi="Times New Roman" w:eastAsia="仿宋_GB2312" w:cs="Times New Roman"/>
          <w:color w:val="auto"/>
        </w:rPr>
        <w:t>西安市鼓励企业挂牌发展专项资金申报表（</w:t>
      </w:r>
      <w:r>
        <w:rPr>
          <w:rFonts w:hint="default" w:ascii="Times New Roman" w:hAnsi="Times New Roman" w:eastAsia="仿宋_GB2312" w:cs="Times New Roman"/>
          <w:color w:val="auto"/>
          <w:szCs w:val="32"/>
        </w:rPr>
        <w:t>见</w:t>
      </w:r>
      <w:r>
        <w:rPr>
          <w:rFonts w:hint="default" w:ascii="Times New Roman" w:hAnsi="Times New Roman" w:eastAsia="仿宋_GB2312" w:cs="Times New Roman"/>
          <w:color w:val="auto"/>
        </w:rPr>
        <w:t>附表3）</w:t>
      </w:r>
      <w:r>
        <w:rPr>
          <w:rFonts w:hint="default" w:ascii="Times New Roman" w:hAnsi="Times New Roman" w:eastAsia="仿宋_GB2312" w:cs="Times New Roman"/>
          <w:color w:val="auto"/>
          <w:sz w:val="30"/>
          <w:szCs w:val="30"/>
        </w:rPr>
        <w:t>；</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rPr>
        <w:t>（4）全国中小企业股份转让系统有限公司关于同意企业股票在全国中小企业股份转让系统挂牌的函（验原件）；</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rPr>
        <w:t>（5）其他必要的相关资料。</w:t>
      </w:r>
    </w:p>
    <w:p>
      <w:pPr>
        <w:spacing w:line="600" w:lineRule="exact"/>
        <w:ind w:firstLine="632" w:firstLineChars="200"/>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7、在全国中小企业股份转让系统开展再融资的公司，申请专项资金补助和奖励的，须提供以下申请材料：</w:t>
      </w:r>
    </w:p>
    <w:p>
      <w:pPr>
        <w:spacing w:line="600" w:lineRule="exact"/>
        <w:ind w:firstLine="632" w:firstLineChars="200"/>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（1）专项资金申请报告（包含</w:t>
      </w:r>
      <w:r>
        <w:rPr>
          <w:rFonts w:hint="eastAsia" w:eastAsia="仿宋_GB2312" w:cs="Times New Roman"/>
          <w:color w:val="auto"/>
          <w:lang w:eastAsia="zh-CN"/>
        </w:rPr>
        <w:t>申请奖补项目、</w:t>
      </w:r>
      <w:r>
        <w:rPr>
          <w:rFonts w:hint="default" w:ascii="Times New Roman" w:hAnsi="Times New Roman" w:eastAsia="仿宋_GB2312" w:cs="Times New Roman"/>
          <w:color w:val="auto"/>
          <w:szCs w:val="32"/>
        </w:rPr>
        <w:t>企业基本情况，经营业绩和财务状况等）；</w:t>
      </w:r>
    </w:p>
    <w:p>
      <w:pPr>
        <w:spacing w:line="600" w:lineRule="exact"/>
        <w:ind w:firstLine="632" w:firstLineChars="200"/>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（2）</w:t>
      </w:r>
      <w:r>
        <w:rPr>
          <w:rFonts w:hint="default" w:ascii="Times New Roman" w:hAnsi="Times New Roman" w:eastAsia="仿宋_GB2312" w:cs="Times New Roman"/>
          <w:color w:val="auto"/>
        </w:rPr>
        <w:t>企业营业执照、税务登记证副本复印件（验原件）及税务部门出具的上年度完税证明；</w:t>
      </w:r>
    </w:p>
    <w:p>
      <w:pPr>
        <w:spacing w:line="600" w:lineRule="exact"/>
        <w:ind w:firstLine="632"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rPr>
        <w:t>（3）西安市鼓励企业挂牌发展专项资金申报表（</w:t>
      </w:r>
      <w:r>
        <w:rPr>
          <w:rFonts w:hint="default" w:ascii="Times New Roman" w:hAnsi="Times New Roman" w:eastAsia="仿宋_GB2312" w:cs="Times New Roman"/>
          <w:color w:val="auto"/>
          <w:szCs w:val="32"/>
        </w:rPr>
        <w:t>见</w:t>
      </w:r>
      <w:r>
        <w:rPr>
          <w:rFonts w:hint="default" w:ascii="Times New Roman" w:hAnsi="Times New Roman" w:eastAsia="仿宋_GB2312" w:cs="Times New Roman"/>
          <w:color w:val="auto"/>
        </w:rPr>
        <w:t>附表3）</w:t>
      </w:r>
      <w:r>
        <w:rPr>
          <w:rFonts w:hint="default" w:ascii="Times New Roman" w:hAnsi="Times New Roman" w:eastAsia="仿宋_GB2312" w:cs="Times New Roman"/>
          <w:color w:val="auto"/>
          <w:szCs w:val="32"/>
        </w:rPr>
        <w:t>；</w:t>
      </w:r>
    </w:p>
    <w:p>
      <w:pPr>
        <w:spacing w:line="600" w:lineRule="exact"/>
        <w:ind w:firstLine="632"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rPr>
        <w:t>（4）募集资金方案及相关批准文件，资金到位财务凭证等材料；</w:t>
      </w:r>
    </w:p>
    <w:p>
      <w:pPr>
        <w:spacing w:line="600" w:lineRule="exact"/>
        <w:ind w:firstLine="632"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rPr>
        <w:t>（5）其他必要的相关资料。</w:t>
      </w:r>
    </w:p>
    <w:p>
      <w:pPr>
        <w:spacing w:line="600" w:lineRule="exact"/>
        <w:ind w:firstLine="632" w:firstLineChars="200"/>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8、对推荐我市企业在上海证券交易所、深圳证券交易所上市及全国中小企业股份转让系统挂牌的主办券商，申请专项资金补助和奖励的，提交以下申请材料：</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rPr>
        <w:t>（1）专项资金申请报告（包含</w:t>
      </w:r>
      <w:r>
        <w:rPr>
          <w:rFonts w:hint="eastAsia" w:eastAsia="仿宋_GB2312" w:cs="Times New Roman"/>
          <w:color w:val="auto"/>
          <w:lang w:eastAsia="zh-CN"/>
        </w:rPr>
        <w:t>申请奖补项目、</w:t>
      </w:r>
      <w:r>
        <w:rPr>
          <w:rFonts w:hint="default" w:ascii="Times New Roman" w:hAnsi="Times New Roman" w:eastAsia="仿宋_GB2312" w:cs="Times New Roman"/>
          <w:color w:val="auto"/>
        </w:rPr>
        <w:t>证券公司基本情况，上市、挂牌工作部门设置和业务开展情况等）；</w:t>
      </w:r>
    </w:p>
    <w:p>
      <w:pPr>
        <w:autoSpaceDN w:val="0"/>
        <w:spacing w:line="600" w:lineRule="exact"/>
        <w:ind w:firstLine="634"/>
        <w:rPr>
          <w:rFonts w:hint="default" w:ascii="Times New Roman" w:hAnsi="Times New Roman" w:eastAsia="仿宋_GB2312" w:cs="Times New Roman"/>
          <w:color w:val="auto"/>
        </w:rPr>
      </w:pPr>
      <w:r>
        <w:rPr>
          <w:rFonts w:hint="default" w:ascii="Times New Roman" w:hAnsi="Times New Roman" w:eastAsia="仿宋_GB2312" w:cs="Times New Roman"/>
          <w:color w:val="auto"/>
        </w:rPr>
        <w:t>（2）西安市鼓励企业挂牌发展专项资金申报表（</w:t>
      </w:r>
      <w:r>
        <w:rPr>
          <w:rFonts w:hint="default" w:ascii="Times New Roman" w:hAnsi="Times New Roman" w:eastAsia="仿宋_GB2312" w:cs="Times New Roman"/>
          <w:color w:val="auto"/>
          <w:szCs w:val="32"/>
        </w:rPr>
        <w:t>见</w:t>
      </w:r>
      <w:r>
        <w:rPr>
          <w:rFonts w:hint="default" w:ascii="Times New Roman" w:hAnsi="Times New Roman" w:eastAsia="仿宋_GB2312" w:cs="Times New Roman"/>
          <w:color w:val="auto"/>
        </w:rPr>
        <w:t>附表4）；</w:t>
      </w:r>
    </w:p>
    <w:p>
      <w:pPr>
        <w:spacing w:line="600" w:lineRule="exact"/>
        <w:ind w:firstLine="632" w:firstLineChars="200"/>
        <w:rPr>
          <w:rFonts w:hint="eastAsia" w:ascii="Times New Roman" w:hAnsi="Times New Roman" w:eastAsia="仿宋_GB2312" w:cs="Times New Roman"/>
          <w:color w:val="auto"/>
          <w:lang w:eastAsia="zh-CN"/>
        </w:rPr>
      </w:pPr>
      <w:r>
        <w:rPr>
          <w:rFonts w:hint="default" w:ascii="Times New Roman" w:hAnsi="Times New Roman" w:eastAsia="仿宋_GB2312" w:cs="Times New Roman"/>
          <w:color w:val="auto"/>
        </w:rPr>
        <w:t>（3）在</w:t>
      </w:r>
      <w:r>
        <w:rPr>
          <w:rFonts w:hint="default" w:ascii="Times New Roman" w:hAnsi="Times New Roman" w:eastAsia="仿宋_GB2312" w:cs="Times New Roman"/>
          <w:color w:val="auto"/>
          <w:szCs w:val="32"/>
        </w:rPr>
        <w:t>上海证券交易所、深圳证券交易所、</w:t>
      </w:r>
      <w:r>
        <w:rPr>
          <w:rFonts w:hint="default" w:ascii="Times New Roman" w:hAnsi="Times New Roman" w:eastAsia="仿宋_GB2312" w:cs="Times New Roman"/>
          <w:color w:val="auto"/>
        </w:rPr>
        <w:t>全国中小企业股份转让系统开展业务的相关备案函和公告，及主办券商相关业务管理制度和业务操作流程</w:t>
      </w:r>
      <w:r>
        <w:rPr>
          <w:rFonts w:hint="eastAsia" w:eastAsia="仿宋_GB2312" w:cs="Times New Roman"/>
          <w:color w:val="auto"/>
          <w:lang w:eastAsia="zh-CN"/>
        </w:rPr>
        <w:t>；</w:t>
      </w:r>
    </w:p>
    <w:p>
      <w:pPr>
        <w:spacing w:line="600" w:lineRule="exact"/>
        <w:ind w:firstLine="632" w:firstLineChars="200"/>
        <w:rPr>
          <w:rFonts w:hint="default" w:ascii="Times New Roman" w:hAnsi="Times New Roman" w:eastAsia="仿宋_GB2312" w:cs="Times New Roman"/>
          <w:color w:val="auto"/>
        </w:rPr>
      </w:pPr>
      <w:r>
        <w:rPr>
          <w:rFonts w:hint="default" w:ascii="Times New Roman" w:hAnsi="Times New Roman" w:eastAsia="仿宋_GB2312" w:cs="Times New Roman"/>
          <w:color w:val="auto"/>
        </w:rPr>
        <w:t>（4）其他必要的相关资料。</w:t>
      </w:r>
    </w:p>
    <w:p>
      <w:pPr>
        <w:spacing w:line="600" w:lineRule="exact"/>
        <w:ind w:firstLine="632" w:firstLineChars="200"/>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申报企业需提供一式两份完整资料（word格式，A4页面），简装并附电子文档一份。报送至市</w:t>
      </w:r>
      <w:r>
        <w:rPr>
          <w:rFonts w:hint="default" w:ascii="Times New Roman" w:hAnsi="Times New Roman" w:eastAsia="仿宋_GB2312" w:cs="Times New Roman"/>
          <w:color w:val="auto"/>
          <w:szCs w:val="32"/>
          <w:lang w:eastAsia="zh-CN"/>
        </w:rPr>
        <w:t>金融工作局</w:t>
      </w:r>
      <w:r>
        <w:rPr>
          <w:rFonts w:hint="default" w:ascii="Times New Roman" w:hAnsi="Times New Roman" w:eastAsia="仿宋_GB2312" w:cs="Times New Roman"/>
          <w:color w:val="auto"/>
          <w:szCs w:val="32"/>
        </w:rPr>
        <w:t>资本市场处。</w:t>
      </w:r>
    </w:p>
    <w:p>
      <w:pPr>
        <w:snapToGrid w:val="0"/>
        <w:rPr>
          <w:rFonts w:hint="default" w:ascii="Times New Roman" w:hAnsi="Times New Roman" w:eastAsia="仿宋_GB2312" w:cs="Times New Roman"/>
          <w:color w:val="auto"/>
          <w:szCs w:val="32"/>
        </w:rPr>
      </w:pPr>
    </w:p>
    <w:p>
      <w:pPr>
        <w:snapToGrid w:val="0"/>
        <w:rPr>
          <w:rFonts w:hint="default" w:ascii="Times New Roman" w:hAnsi="Times New Roman" w:eastAsia="仿宋_GB2312" w:cs="Times New Roman"/>
          <w:color w:val="auto"/>
          <w:szCs w:val="32"/>
        </w:rPr>
      </w:pPr>
    </w:p>
    <w:p>
      <w:pPr>
        <w:snapToGrid w:val="0"/>
        <w:rPr>
          <w:rFonts w:hint="default" w:ascii="Times New Roman" w:hAnsi="Times New Roman" w:eastAsia="仿宋_GB2312"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r>
        <w:rPr>
          <w:rFonts w:hint="default" w:ascii="Times New Roman" w:hAnsi="Times New Roman" w:eastAsia="黑体" w:cs="Times New Roman"/>
          <w:color w:val="auto"/>
          <w:szCs w:val="32"/>
        </w:rPr>
        <w:t>附件2 </w:t>
      </w:r>
    </w:p>
    <w:tbl>
      <w:tblPr>
        <w:tblStyle w:val="9"/>
        <w:tblW w:w="9064" w:type="dxa"/>
        <w:jc w:val="center"/>
        <w:tblLayout w:type="fixed"/>
        <w:tblCellMar>
          <w:top w:w="0" w:type="dxa"/>
          <w:left w:w="108" w:type="dxa"/>
          <w:bottom w:w="0" w:type="dxa"/>
          <w:right w:w="108" w:type="dxa"/>
        </w:tblCellMar>
      </w:tblPr>
      <w:tblGrid>
        <w:gridCol w:w="1413"/>
        <w:gridCol w:w="494"/>
        <w:gridCol w:w="686"/>
        <w:gridCol w:w="413"/>
        <w:gridCol w:w="739"/>
        <w:gridCol w:w="394"/>
        <w:gridCol w:w="648"/>
        <w:gridCol w:w="476"/>
        <w:gridCol w:w="325"/>
        <w:gridCol w:w="95"/>
        <w:gridCol w:w="60"/>
        <w:gridCol w:w="330"/>
        <w:gridCol w:w="444"/>
        <w:gridCol w:w="485"/>
        <w:gridCol w:w="526"/>
        <w:gridCol w:w="581"/>
        <w:gridCol w:w="955"/>
      </w:tblGrid>
      <w:tr>
        <w:tblPrEx>
          <w:tblCellMar>
            <w:top w:w="0" w:type="dxa"/>
            <w:left w:w="108" w:type="dxa"/>
            <w:bottom w:w="0" w:type="dxa"/>
            <w:right w:w="108" w:type="dxa"/>
          </w:tblCellMar>
        </w:tblPrEx>
        <w:trPr>
          <w:trHeight w:val="630" w:hRule="atLeast"/>
          <w:jc w:val="center"/>
        </w:trPr>
        <w:tc>
          <w:tcPr>
            <w:tcW w:w="9064" w:type="dxa"/>
            <w:gridSpan w:val="17"/>
            <w:tcBorders>
              <w:top w:val="nil"/>
              <w:left w:val="nil"/>
              <w:bottom w:val="nil"/>
              <w:right w:val="nil"/>
            </w:tcBorders>
            <w:vAlign w:val="center"/>
          </w:tcPr>
          <w:p>
            <w:pPr>
              <w:widowControl/>
              <w:jc w:val="center"/>
              <w:rPr>
                <w:rFonts w:hint="default" w:ascii="Times New Roman" w:hAnsi="Times New Roman" w:eastAsia="方正小标宋简体" w:cs="Times New Roman"/>
                <w:bCs/>
                <w:color w:val="auto"/>
                <w:kern w:val="0"/>
                <w:sz w:val="36"/>
                <w:szCs w:val="36"/>
              </w:rPr>
            </w:pPr>
            <w:r>
              <w:rPr>
                <w:rFonts w:hint="default" w:ascii="Times New Roman" w:hAnsi="Times New Roman" w:eastAsia="方正小标宋简体" w:cs="Times New Roman"/>
                <w:bCs/>
                <w:color w:val="auto"/>
                <w:kern w:val="0"/>
                <w:sz w:val="36"/>
                <w:szCs w:val="36"/>
              </w:rPr>
              <w:t>西安市鼓励企业上市发展专项资金申报表</w:t>
            </w:r>
          </w:p>
        </w:tc>
      </w:tr>
      <w:tr>
        <w:tblPrEx>
          <w:tblCellMar>
            <w:top w:w="0" w:type="dxa"/>
            <w:left w:w="108" w:type="dxa"/>
            <w:bottom w:w="0" w:type="dxa"/>
            <w:right w:w="108" w:type="dxa"/>
          </w:tblCellMar>
        </w:tblPrEx>
        <w:trPr>
          <w:trHeight w:val="390" w:hRule="atLeast"/>
          <w:jc w:val="center"/>
        </w:trPr>
        <w:tc>
          <w:tcPr>
            <w:tcW w:w="1413" w:type="dxa"/>
            <w:tcBorders>
              <w:top w:val="nil"/>
              <w:left w:val="nil"/>
              <w:bottom w:val="nil"/>
              <w:right w:val="nil"/>
            </w:tcBorders>
            <w:vAlign w:val="center"/>
          </w:tcPr>
          <w:p>
            <w:pPr>
              <w:widowControl/>
              <w:rPr>
                <w:rFonts w:hint="default" w:ascii="Times New Roman" w:hAnsi="Times New Roman" w:eastAsia="仿宋_GB2312" w:cs="Times New Roman"/>
                <w:color w:val="auto"/>
                <w:kern w:val="0"/>
                <w:sz w:val="18"/>
                <w:szCs w:val="18"/>
              </w:rPr>
            </w:pPr>
          </w:p>
          <w:p>
            <w:pPr>
              <w:widowControl/>
              <w:rPr>
                <w:rFonts w:hint="default" w:ascii="Times New Roman" w:hAnsi="Times New Roman" w:eastAsia="仿宋_GB2312" w:cs="Times New Roman"/>
                <w:color w:val="auto"/>
                <w:kern w:val="0"/>
                <w:sz w:val="18"/>
                <w:szCs w:val="18"/>
              </w:rPr>
            </w:pPr>
          </w:p>
        </w:tc>
        <w:tc>
          <w:tcPr>
            <w:tcW w:w="494" w:type="dxa"/>
            <w:tcBorders>
              <w:top w:val="nil"/>
              <w:left w:val="nil"/>
              <w:bottom w:val="nil"/>
              <w:right w:val="nil"/>
            </w:tcBorders>
            <w:vAlign w:val="center"/>
          </w:tcPr>
          <w:p>
            <w:pPr>
              <w:widowControl/>
              <w:jc w:val="left"/>
              <w:rPr>
                <w:rFonts w:hint="default" w:ascii="Times New Roman" w:hAnsi="Times New Roman" w:cs="Times New Roman"/>
                <w:color w:val="auto"/>
                <w:kern w:val="0"/>
                <w:sz w:val="24"/>
              </w:rPr>
            </w:pPr>
          </w:p>
        </w:tc>
        <w:tc>
          <w:tcPr>
            <w:tcW w:w="686" w:type="dxa"/>
            <w:tcBorders>
              <w:top w:val="nil"/>
              <w:left w:val="nil"/>
              <w:bottom w:val="nil"/>
              <w:right w:val="nil"/>
            </w:tcBorders>
            <w:vAlign w:val="center"/>
          </w:tcPr>
          <w:p>
            <w:pPr>
              <w:widowControl/>
              <w:jc w:val="left"/>
              <w:rPr>
                <w:rFonts w:hint="default" w:ascii="Times New Roman" w:hAnsi="Times New Roman" w:cs="Times New Roman"/>
                <w:color w:val="auto"/>
                <w:kern w:val="0"/>
                <w:sz w:val="24"/>
              </w:rPr>
            </w:pPr>
          </w:p>
        </w:tc>
        <w:tc>
          <w:tcPr>
            <w:tcW w:w="413" w:type="dxa"/>
            <w:tcBorders>
              <w:top w:val="nil"/>
              <w:left w:val="nil"/>
              <w:bottom w:val="nil"/>
              <w:right w:val="nil"/>
            </w:tcBorders>
            <w:vAlign w:val="center"/>
          </w:tcPr>
          <w:p>
            <w:pPr>
              <w:widowControl/>
              <w:jc w:val="left"/>
              <w:rPr>
                <w:rFonts w:hint="default" w:ascii="Times New Roman" w:hAnsi="Times New Roman" w:cs="Times New Roman"/>
                <w:color w:val="auto"/>
                <w:kern w:val="0"/>
                <w:sz w:val="24"/>
              </w:rPr>
            </w:pPr>
          </w:p>
        </w:tc>
        <w:tc>
          <w:tcPr>
            <w:tcW w:w="739" w:type="dxa"/>
            <w:tcBorders>
              <w:top w:val="nil"/>
              <w:left w:val="nil"/>
              <w:bottom w:val="nil"/>
              <w:right w:val="nil"/>
            </w:tcBorders>
            <w:vAlign w:val="center"/>
          </w:tcPr>
          <w:p>
            <w:pPr>
              <w:widowControl/>
              <w:jc w:val="left"/>
              <w:rPr>
                <w:rFonts w:hint="default" w:ascii="Times New Roman" w:hAnsi="Times New Roman" w:cs="Times New Roman"/>
                <w:color w:val="auto"/>
                <w:kern w:val="0"/>
                <w:sz w:val="24"/>
              </w:rPr>
            </w:pPr>
          </w:p>
        </w:tc>
        <w:tc>
          <w:tcPr>
            <w:tcW w:w="394" w:type="dxa"/>
            <w:tcBorders>
              <w:top w:val="nil"/>
              <w:left w:val="nil"/>
              <w:bottom w:val="nil"/>
              <w:right w:val="nil"/>
            </w:tcBorders>
            <w:vAlign w:val="center"/>
          </w:tcPr>
          <w:p>
            <w:pPr>
              <w:widowControl/>
              <w:jc w:val="left"/>
              <w:rPr>
                <w:rFonts w:hint="default" w:ascii="Times New Roman" w:hAnsi="Times New Roman" w:cs="Times New Roman"/>
                <w:color w:val="auto"/>
                <w:kern w:val="0"/>
                <w:sz w:val="24"/>
              </w:rPr>
            </w:pPr>
          </w:p>
        </w:tc>
        <w:tc>
          <w:tcPr>
            <w:tcW w:w="648" w:type="dxa"/>
            <w:tcBorders>
              <w:top w:val="nil"/>
              <w:left w:val="nil"/>
              <w:bottom w:val="nil"/>
              <w:right w:val="nil"/>
            </w:tcBorders>
            <w:vAlign w:val="center"/>
          </w:tcPr>
          <w:p>
            <w:pPr>
              <w:widowControl/>
              <w:jc w:val="left"/>
              <w:rPr>
                <w:rFonts w:hint="default" w:ascii="Times New Roman" w:hAnsi="Times New Roman" w:cs="Times New Roman"/>
                <w:color w:val="auto"/>
                <w:kern w:val="0"/>
                <w:sz w:val="24"/>
              </w:rPr>
            </w:pPr>
          </w:p>
        </w:tc>
        <w:tc>
          <w:tcPr>
            <w:tcW w:w="801" w:type="dxa"/>
            <w:gridSpan w:val="2"/>
            <w:tcBorders>
              <w:top w:val="nil"/>
              <w:left w:val="nil"/>
              <w:bottom w:val="nil"/>
              <w:right w:val="nil"/>
            </w:tcBorders>
            <w:vAlign w:val="center"/>
          </w:tcPr>
          <w:p>
            <w:pPr>
              <w:widowControl/>
              <w:jc w:val="left"/>
              <w:rPr>
                <w:rFonts w:hint="default" w:ascii="Times New Roman" w:hAnsi="Times New Roman" w:cs="Times New Roman"/>
                <w:color w:val="auto"/>
                <w:kern w:val="0"/>
                <w:sz w:val="24"/>
              </w:rPr>
            </w:pPr>
          </w:p>
        </w:tc>
        <w:tc>
          <w:tcPr>
            <w:tcW w:w="929" w:type="dxa"/>
            <w:gridSpan w:val="4"/>
            <w:tcBorders>
              <w:top w:val="nil"/>
              <w:left w:val="nil"/>
              <w:bottom w:val="nil"/>
              <w:right w:val="nil"/>
            </w:tcBorders>
            <w:vAlign w:val="center"/>
          </w:tcPr>
          <w:p>
            <w:pPr>
              <w:widowControl/>
              <w:jc w:val="left"/>
              <w:rPr>
                <w:rFonts w:hint="default" w:ascii="Times New Roman" w:hAnsi="Times New Roman" w:cs="Times New Roman"/>
                <w:color w:val="auto"/>
                <w:kern w:val="0"/>
                <w:sz w:val="24"/>
              </w:rPr>
            </w:pPr>
          </w:p>
        </w:tc>
        <w:tc>
          <w:tcPr>
            <w:tcW w:w="485" w:type="dxa"/>
            <w:tcBorders>
              <w:top w:val="nil"/>
              <w:left w:val="nil"/>
              <w:bottom w:val="nil"/>
              <w:right w:val="nil"/>
            </w:tcBorders>
            <w:vAlign w:val="center"/>
          </w:tcPr>
          <w:p>
            <w:pPr>
              <w:widowControl/>
              <w:jc w:val="left"/>
              <w:rPr>
                <w:rFonts w:hint="default" w:ascii="Times New Roman" w:hAnsi="Times New Roman" w:cs="Times New Roman"/>
                <w:color w:val="auto"/>
                <w:kern w:val="0"/>
                <w:sz w:val="24"/>
              </w:rPr>
            </w:pPr>
          </w:p>
        </w:tc>
        <w:tc>
          <w:tcPr>
            <w:tcW w:w="1107" w:type="dxa"/>
            <w:gridSpan w:val="2"/>
            <w:tcBorders>
              <w:top w:val="nil"/>
              <w:left w:val="nil"/>
              <w:bottom w:val="nil"/>
              <w:right w:val="nil"/>
            </w:tcBorders>
            <w:vAlign w:val="center"/>
          </w:tcPr>
          <w:p>
            <w:pPr>
              <w:widowControl/>
              <w:jc w:val="center"/>
              <w:rPr>
                <w:rFonts w:hint="default" w:ascii="Times New Roman" w:hAnsi="Times New Roman" w:cs="Times New Roman"/>
                <w:color w:val="auto"/>
                <w:kern w:val="0"/>
                <w:sz w:val="24"/>
              </w:rPr>
            </w:pPr>
          </w:p>
        </w:tc>
        <w:tc>
          <w:tcPr>
            <w:tcW w:w="955" w:type="dxa"/>
            <w:tcBorders>
              <w:top w:val="nil"/>
              <w:left w:val="nil"/>
              <w:bottom w:val="nil"/>
              <w:right w:val="nil"/>
            </w:tcBorders>
            <w:vAlign w:val="center"/>
          </w:tcPr>
          <w:p>
            <w:pPr>
              <w:widowControl/>
              <w:jc w:val="left"/>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63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企业名称</w:t>
            </w:r>
          </w:p>
        </w:tc>
        <w:tc>
          <w:tcPr>
            <w:tcW w:w="5589" w:type="dxa"/>
            <w:gridSpan w:val="13"/>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110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法定代表人</w:t>
            </w:r>
          </w:p>
        </w:tc>
        <w:tc>
          <w:tcPr>
            <w:tcW w:w="9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企业地址</w:t>
            </w:r>
          </w:p>
        </w:tc>
        <w:tc>
          <w:tcPr>
            <w:tcW w:w="5589" w:type="dxa"/>
            <w:gridSpan w:val="1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107"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邮政编码</w:t>
            </w:r>
          </w:p>
        </w:tc>
        <w:tc>
          <w:tcPr>
            <w:tcW w:w="95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企业成立时间</w:t>
            </w: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04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注册资金(万元)</w:t>
            </w:r>
          </w:p>
        </w:tc>
        <w:tc>
          <w:tcPr>
            <w:tcW w:w="2215" w:type="dxa"/>
            <w:gridSpan w:val="7"/>
            <w:tcBorders>
              <w:top w:val="single" w:color="auto" w:sz="4" w:space="0"/>
              <w:left w:val="nil"/>
              <w:bottom w:val="single" w:color="auto" w:sz="4" w:space="0"/>
              <w:right w:val="nil"/>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107" w:type="dxa"/>
            <w:gridSpan w:val="2"/>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所属行业</w:t>
            </w:r>
          </w:p>
        </w:tc>
        <w:tc>
          <w:tcPr>
            <w:tcW w:w="955"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企业负责人</w:t>
            </w:r>
          </w:p>
        </w:tc>
        <w:tc>
          <w:tcPr>
            <w:tcW w:w="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姓名</w:t>
            </w:r>
          </w:p>
        </w:tc>
        <w:tc>
          <w:tcPr>
            <w:tcW w:w="2880"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5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电话</w:t>
            </w:r>
          </w:p>
        </w:tc>
        <w:tc>
          <w:tcPr>
            <w:tcW w:w="3321"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传真</w:t>
            </w:r>
          </w:p>
        </w:tc>
        <w:tc>
          <w:tcPr>
            <w:tcW w:w="2880"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5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电子信箱</w:t>
            </w:r>
          </w:p>
        </w:tc>
        <w:tc>
          <w:tcPr>
            <w:tcW w:w="3321"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企业联系人</w:t>
            </w:r>
          </w:p>
        </w:tc>
        <w:tc>
          <w:tcPr>
            <w:tcW w:w="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姓名</w:t>
            </w:r>
          </w:p>
        </w:tc>
        <w:tc>
          <w:tcPr>
            <w:tcW w:w="2880"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5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电话</w:t>
            </w:r>
          </w:p>
        </w:tc>
        <w:tc>
          <w:tcPr>
            <w:tcW w:w="3321"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传真</w:t>
            </w:r>
          </w:p>
        </w:tc>
        <w:tc>
          <w:tcPr>
            <w:tcW w:w="2880"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5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电子信箱</w:t>
            </w:r>
          </w:p>
        </w:tc>
        <w:tc>
          <w:tcPr>
            <w:tcW w:w="3321"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主营业务</w:t>
            </w: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04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营业面积</w:t>
            </w:r>
            <w:r>
              <w:rPr>
                <w:rFonts w:hint="default" w:ascii="Times New Roman" w:hAnsi="Times New Roman" w:eastAsia="仿宋_GB2312" w:cs="Times New Roman"/>
                <w:color w:val="auto"/>
                <w:kern w:val="0"/>
                <w:sz w:val="18"/>
                <w:szCs w:val="18"/>
              </w:rPr>
              <w:br w:type="textWrapping"/>
            </w:r>
            <w:r>
              <w:rPr>
                <w:rFonts w:hint="default" w:ascii="Times New Roman" w:hAnsi="Times New Roman" w:eastAsia="仿宋_GB2312" w:cs="Times New Roman"/>
                <w:color w:val="auto"/>
                <w:kern w:val="0"/>
                <w:sz w:val="18"/>
                <w:szCs w:val="18"/>
              </w:rPr>
              <w:t>(平方米)</w:t>
            </w:r>
          </w:p>
        </w:tc>
        <w:tc>
          <w:tcPr>
            <w:tcW w:w="2215"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107"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职工人数</w:t>
            </w:r>
          </w:p>
        </w:tc>
        <w:tc>
          <w:tcPr>
            <w:tcW w:w="95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tcBorders>
              <w:top w:val="nil"/>
              <w:left w:val="single" w:color="auto" w:sz="4" w:space="0"/>
              <w:bottom w:val="nil"/>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企业性质</w:t>
            </w:r>
          </w:p>
        </w:tc>
        <w:tc>
          <w:tcPr>
            <w:tcW w:w="494" w:type="dxa"/>
            <w:tcBorders>
              <w:top w:val="nil"/>
              <w:left w:val="nil"/>
              <w:bottom w:val="nil"/>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p>
        </w:tc>
        <w:tc>
          <w:tcPr>
            <w:tcW w:w="686" w:type="dxa"/>
            <w:tcBorders>
              <w:top w:val="nil"/>
              <w:left w:val="nil"/>
              <w:bottom w:val="nil"/>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国有</w:t>
            </w:r>
          </w:p>
        </w:tc>
        <w:tc>
          <w:tcPr>
            <w:tcW w:w="413" w:type="dxa"/>
            <w:tcBorders>
              <w:top w:val="nil"/>
              <w:left w:val="nil"/>
              <w:bottom w:val="nil"/>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p>
        </w:tc>
        <w:tc>
          <w:tcPr>
            <w:tcW w:w="739" w:type="dxa"/>
            <w:tcBorders>
              <w:top w:val="nil"/>
              <w:left w:val="nil"/>
              <w:bottom w:val="nil"/>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民营</w:t>
            </w:r>
          </w:p>
        </w:tc>
        <w:tc>
          <w:tcPr>
            <w:tcW w:w="394" w:type="dxa"/>
            <w:tcBorders>
              <w:top w:val="nil"/>
              <w:left w:val="nil"/>
              <w:bottom w:val="nil"/>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p>
        </w:tc>
        <w:tc>
          <w:tcPr>
            <w:tcW w:w="648" w:type="dxa"/>
            <w:tcBorders>
              <w:top w:val="nil"/>
              <w:left w:val="nil"/>
              <w:bottom w:val="nil"/>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集体</w:t>
            </w:r>
          </w:p>
        </w:tc>
        <w:tc>
          <w:tcPr>
            <w:tcW w:w="476" w:type="dxa"/>
            <w:tcBorders>
              <w:top w:val="nil"/>
              <w:left w:val="nil"/>
              <w:bottom w:val="nil"/>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p>
        </w:tc>
        <w:tc>
          <w:tcPr>
            <w:tcW w:w="1254" w:type="dxa"/>
            <w:gridSpan w:val="5"/>
            <w:tcBorders>
              <w:top w:val="nil"/>
              <w:left w:val="nil"/>
              <w:bottom w:val="nil"/>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外商投资</w:t>
            </w:r>
          </w:p>
        </w:tc>
        <w:tc>
          <w:tcPr>
            <w:tcW w:w="485" w:type="dxa"/>
            <w:tcBorders>
              <w:top w:val="nil"/>
              <w:left w:val="nil"/>
              <w:bottom w:val="nil"/>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p>
        </w:tc>
        <w:tc>
          <w:tcPr>
            <w:tcW w:w="1107" w:type="dxa"/>
            <w:gridSpan w:val="2"/>
            <w:tcBorders>
              <w:top w:val="nil"/>
              <w:left w:val="nil"/>
              <w:bottom w:val="nil"/>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xml:space="preserve">  其他</w:t>
            </w:r>
          </w:p>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(请注明)</w:t>
            </w:r>
          </w:p>
        </w:tc>
        <w:tc>
          <w:tcPr>
            <w:tcW w:w="955" w:type="dxa"/>
            <w:tcBorders>
              <w:top w:val="nil"/>
              <w:left w:val="nil"/>
              <w:bottom w:val="nil"/>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tcBorders>
              <w:top w:val="single" w:color="auto" w:sz="4" w:space="0"/>
              <w:left w:val="single" w:color="auto" w:sz="4" w:space="0"/>
              <w:bottom w:val="nil"/>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有限公司</w:t>
            </w:r>
            <w:r>
              <w:rPr>
                <w:rFonts w:hint="default" w:ascii="Times New Roman" w:hAnsi="Times New Roman" w:eastAsia="仿宋_GB2312" w:cs="Times New Roman"/>
                <w:color w:val="auto"/>
                <w:kern w:val="0"/>
                <w:sz w:val="18"/>
                <w:szCs w:val="18"/>
              </w:rPr>
              <w:br w:type="textWrapping"/>
            </w:r>
            <w:r>
              <w:rPr>
                <w:rFonts w:hint="default" w:ascii="Times New Roman" w:hAnsi="Times New Roman" w:eastAsia="仿宋_GB2312" w:cs="Times New Roman"/>
                <w:color w:val="auto"/>
                <w:kern w:val="0"/>
                <w:sz w:val="18"/>
                <w:szCs w:val="18"/>
              </w:rPr>
              <w:t>成立时间</w:t>
            </w:r>
          </w:p>
        </w:tc>
        <w:tc>
          <w:tcPr>
            <w:tcW w:w="2332" w:type="dxa"/>
            <w:gridSpan w:val="4"/>
            <w:tcBorders>
              <w:top w:val="single" w:color="auto" w:sz="4" w:space="0"/>
              <w:left w:val="nil"/>
              <w:bottom w:val="nil"/>
              <w:right w:val="single" w:color="000000"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042" w:type="dxa"/>
            <w:gridSpan w:val="2"/>
            <w:tcBorders>
              <w:top w:val="single" w:color="auto" w:sz="4" w:space="0"/>
              <w:left w:val="nil"/>
              <w:bottom w:val="nil"/>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设立股份</w:t>
            </w:r>
            <w:r>
              <w:rPr>
                <w:rFonts w:hint="default" w:ascii="Times New Roman" w:hAnsi="Times New Roman" w:eastAsia="仿宋_GB2312" w:cs="Times New Roman"/>
                <w:color w:val="auto"/>
                <w:kern w:val="0"/>
                <w:sz w:val="18"/>
                <w:szCs w:val="18"/>
              </w:rPr>
              <w:br w:type="textWrapping"/>
            </w:r>
            <w:r>
              <w:rPr>
                <w:rFonts w:hint="default" w:ascii="Times New Roman" w:hAnsi="Times New Roman" w:eastAsia="仿宋_GB2312" w:cs="Times New Roman"/>
                <w:color w:val="auto"/>
                <w:kern w:val="0"/>
                <w:sz w:val="18"/>
                <w:szCs w:val="18"/>
              </w:rPr>
              <w:t>公司时间</w:t>
            </w:r>
          </w:p>
        </w:tc>
        <w:tc>
          <w:tcPr>
            <w:tcW w:w="1730" w:type="dxa"/>
            <w:gridSpan w:val="6"/>
            <w:tcBorders>
              <w:top w:val="single" w:color="auto" w:sz="4" w:space="0"/>
              <w:left w:val="nil"/>
              <w:bottom w:val="nil"/>
              <w:right w:val="single" w:color="000000"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592" w:type="dxa"/>
            <w:gridSpan w:val="3"/>
            <w:tcBorders>
              <w:top w:val="single" w:color="auto" w:sz="4" w:space="0"/>
              <w:left w:val="nil"/>
              <w:bottom w:val="nil"/>
              <w:right w:val="single" w:color="000000"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eastAsia="仿宋_GB2312" w:cs="Times New Roman"/>
                <w:color w:val="auto"/>
                <w:kern w:val="0"/>
                <w:sz w:val="18"/>
                <w:szCs w:val="18"/>
              </w:rPr>
              <w:t>通过高新技术企业认定时间</w:t>
            </w:r>
          </w:p>
        </w:tc>
        <w:tc>
          <w:tcPr>
            <w:tcW w:w="955" w:type="dxa"/>
            <w:tcBorders>
              <w:top w:val="single" w:color="auto" w:sz="4" w:space="0"/>
              <w:left w:val="nil"/>
              <w:bottom w:val="nil"/>
              <w:right w:val="single" w:color="000000" w:sz="4" w:space="0"/>
            </w:tcBorders>
            <w:vAlign w:val="center"/>
          </w:tcPr>
          <w:p>
            <w:pPr>
              <w:widowControl/>
              <w:jc w:val="center"/>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63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股本或实收资本金额（万元）</w:t>
            </w:r>
          </w:p>
        </w:tc>
        <w:tc>
          <w:tcPr>
            <w:tcW w:w="1593"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13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拟发行股数</w:t>
            </w:r>
            <w:r>
              <w:rPr>
                <w:rFonts w:hint="default" w:ascii="Times New Roman" w:hAnsi="Times New Roman" w:eastAsia="仿宋_GB2312" w:cs="Times New Roman"/>
                <w:color w:val="auto"/>
                <w:kern w:val="0"/>
                <w:sz w:val="18"/>
                <w:szCs w:val="18"/>
              </w:rPr>
              <w:br w:type="textWrapping"/>
            </w:r>
            <w:r>
              <w:rPr>
                <w:rFonts w:hint="default" w:ascii="Times New Roman" w:hAnsi="Times New Roman" w:eastAsia="仿宋_GB2312" w:cs="Times New Roman"/>
                <w:color w:val="auto"/>
                <w:kern w:val="0"/>
                <w:sz w:val="18"/>
                <w:szCs w:val="18"/>
              </w:rPr>
              <w:t>（万股）</w:t>
            </w:r>
          </w:p>
        </w:tc>
        <w:tc>
          <w:tcPr>
            <w:tcW w:w="2378"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159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融资额/再融资额   （万元）</w:t>
            </w:r>
          </w:p>
        </w:tc>
        <w:tc>
          <w:tcPr>
            <w:tcW w:w="955"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630" w:hRule="atLeast"/>
          <w:jc w:val="center"/>
        </w:trPr>
        <w:tc>
          <w:tcPr>
            <w:tcW w:w="1413"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目前股本结构</w:t>
            </w:r>
          </w:p>
        </w:tc>
        <w:tc>
          <w:tcPr>
            <w:tcW w:w="2332"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股东名称</w:t>
            </w:r>
          </w:p>
        </w:tc>
        <w:tc>
          <w:tcPr>
            <w:tcW w:w="1042"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持股金额（万股）</w:t>
            </w:r>
          </w:p>
        </w:tc>
        <w:tc>
          <w:tcPr>
            <w:tcW w:w="3322" w:type="dxa"/>
            <w:gridSpan w:val="9"/>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持股比例</w:t>
            </w:r>
          </w:p>
        </w:tc>
        <w:tc>
          <w:tcPr>
            <w:tcW w:w="9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所有制</w:t>
            </w:r>
          </w:p>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性质</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04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3322" w:type="dxa"/>
            <w:gridSpan w:val="9"/>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5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04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3322" w:type="dxa"/>
            <w:gridSpan w:val="9"/>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5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tcBorders>
              <w:top w:val="nil"/>
              <w:left w:val="single" w:color="auto" w:sz="4" w:space="0"/>
              <w:bottom w:val="single" w:color="auto" w:sz="4" w:space="0"/>
              <w:right w:val="nil"/>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境外上市地点</w:t>
            </w:r>
          </w:p>
        </w:tc>
        <w:tc>
          <w:tcPr>
            <w:tcW w:w="494" w:type="dxa"/>
            <w:tcBorders>
              <w:top w:val="nil"/>
              <w:left w:val="single" w:color="auto" w:sz="4" w:space="0"/>
              <w:bottom w:val="single" w:color="auto" w:sz="4" w:space="0"/>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sym w:font="Wingdings 2" w:char="00A3"/>
            </w:r>
          </w:p>
        </w:tc>
        <w:tc>
          <w:tcPr>
            <w:tcW w:w="686"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香港证券交易所</w:t>
            </w:r>
          </w:p>
        </w:tc>
        <w:tc>
          <w:tcPr>
            <w:tcW w:w="413" w:type="dxa"/>
            <w:tcBorders>
              <w:top w:val="nil"/>
              <w:left w:val="nil"/>
              <w:bottom w:val="single" w:color="auto" w:sz="4" w:space="0"/>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sym w:font="Wingdings 2" w:char="00A3"/>
            </w:r>
          </w:p>
        </w:tc>
        <w:tc>
          <w:tcPr>
            <w:tcW w:w="739" w:type="dxa"/>
            <w:tcBorders>
              <w:top w:val="nil"/>
              <w:left w:val="nil"/>
              <w:bottom w:val="single" w:color="auto" w:sz="4" w:space="0"/>
              <w:right w:val="nil"/>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xml:space="preserve">新加坡证券交易所 </w:t>
            </w:r>
          </w:p>
        </w:tc>
        <w:tc>
          <w:tcPr>
            <w:tcW w:w="394" w:type="dxa"/>
            <w:tcBorders>
              <w:top w:val="nil"/>
              <w:left w:val="single" w:color="auto" w:sz="4" w:space="0"/>
              <w:bottom w:val="single" w:color="auto" w:sz="4" w:space="0"/>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sym w:font="Wingdings 2" w:char="00A3"/>
            </w:r>
          </w:p>
        </w:tc>
        <w:tc>
          <w:tcPr>
            <w:tcW w:w="648"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美国NASDAQ</w:t>
            </w:r>
          </w:p>
        </w:tc>
        <w:tc>
          <w:tcPr>
            <w:tcW w:w="801" w:type="dxa"/>
            <w:gridSpan w:val="2"/>
            <w:tcBorders>
              <w:top w:val="nil"/>
              <w:left w:val="nil"/>
              <w:bottom w:val="single" w:color="auto" w:sz="4" w:space="0"/>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sym w:font="Wingdings 2" w:char="00A3"/>
            </w:r>
          </w:p>
        </w:tc>
        <w:tc>
          <w:tcPr>
            <w:tcW w:w="1414" w:type="dxa"/>
            <w:gridSpan w:val="5"/>
            <w:tcBorders>
              <w:top w:val="single" w:color="auto" w:sz="4" w:space="0"/>
              <w:left w:val="nil"/>
              <w:bottom w:val="single" w:color="auto" w:sz="4" w:space="0"/>
              <w:right w:val="nil"/>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其他：（请注明）</w:t>
            </w:r>
          </w:p>
        </w:tc>
        <w:tc>
          <w:tcPr>
            <w:tcW w:w="2062"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630" w:hRule="atLeast"/>
          <w:jc w:val="center"/>
        </w:trPr>
        <w:tc>
          <w:tcPr>
            <w:tcW w:w="1413" w:type="dxa"/>
            <w:tcBorders>
              <w:top w:val="nil"/>
              <w:left w:val="single" w:color="auto" w:sz="4" w:space="0"/>
              <w:bottom w:val="single" w:color="auto" w:sz="4" w:space="0"/>
              <w:right w:val="nil"/>
            </w:tcBorders>
            <w:vAlign w:val="center"/>
          </w:tcPr>
          <w:p>
            <w:pPr>
              <w:widowControl/>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xml:space="preserve"> 国内上市板块</w:t>
            </w:r>
          </w:p>
        </w:tc>
        <w:tc>
          <w:tcPr>
            <w:tcW w:w="494" w:type="dxa"/>
            <w:tcBorders>
              <w:top w:val="nil"/>
              <w:left w:val="single" w:color="auto" w:sz="4" w:space="0"/>
              <w:bottom w:val="single" w:color="auto" w:sz="4" w:space="0"/>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sym w:font="Wingdings 2" w:char="00A3"/>
            </w:r>
          </w:p>
        </w:tc>
        <w:tc>
          <w:tcPr>
            <w:tcW w:w="2232" w:type="dxa"/>
            <w:gridSpan w:val="4"/>
            <w:tcBorders>
              <w:top w:val="single" w:color="auto" w:sz="4" w:space="0"/>
              <w:left w:val="nil"/>
              <w:bottom w:val="single" w:color="auto" w:sz="4" w:space="0"/>
              <w:right w:val="nil"/>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主板</w:t>
            </w:r>
          </w:p>
        </w:tc>
        <w:tc>
          <w:tcPr>
            <w:tcW w:w="648" w:type="dxa"/>
            <w:tcBorders>
              <w:top w:val="nil"/>
              <w:left w:val="nil"/>
              <w:bottom w:val="single" w:color="auto" w:sz="4" w:space="0"/>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sym w:font="Wingdings 2" w:char="0052"/>
            </w:r>
          </w:p>
        </w:tc>
        <w:tc>
          <w:tcPr>
            <w:tcW w:w="2215" w:type="dxa"/>
            <w:gridSpan w:val="7"/>
            <w:tcBorders>
              <w:top w:val="single" w:color="auto" w:sz="4" w:space="0"/>
              <w:left w:val="nil"/>
              <w:bottom w:val="single" w:color="auto" w:sz="4" w:space="0"/>
              <w:right w:val="nil"/>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中小企业板</w:t>
            </w:r>
          </w:p>
        </w:tc>
        <w:tc>
          <w:tcPr>
            <w:tcW w:w="526" w:type="dxa"/>
            <w:tcBorders>
              <w:top w:val="nil"/>
              <w:left w:val="nil"/>
              <w:bottom w:val="single" w:color="auto" w:sz="4" w:space="0"/>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sym w:font="Wingdings 2" w:char="00A3"/>
            </w:r>
          </w:p>
        </w:tc>
        <w:tc>
          <w:tcPr>
            <w:tcW w:w="1536" w:type="dxa"/>
            <w:gridSpan w:val="2"/>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创业板</w:t>
            </w:r>
          </w:p>
        </w:tc>
      </w:tr>
      <w:tr>
        <w:tblPrEx>
          <w:tblCellMar>
            <w:top w:w="0" w:type="dxa"/>
            <w:left w:w="108" w:type="dxa"/>
            <w:bottom w:w="0" w:type="dxa"/>
            <w:right w:w="108" w:type="dxa"/>
          </w:tblCellMar>
        </w:tblPrEx>
        <w:trPr>
          <w:trHeight w:val="630" w:hRule="atLeast"/>
          <w:jc w:val="center"/>
        </w:trPr>
        <w:tc>
          <w:tcPr>
            <w:tcW w:w="1413" w:type="dxa"/>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企业上市所</w:t>
            </w:r>
            <w:r>
              <w:rPr>
                <w:rFonts w:hint="default" w:ascii="Times New Roman" w:hAnsi="Times New Roman" w:eastAsia="仿宋_GB2312" w:cs="Times New Roman"/>
                <w:color w:val="auto"/>
                <w:kern w:val="0"/>
                <w:sz w:val="18"/>
                <w:szCs w:val="18"/>
              </w:rPr>
              <w:br w:type="textWrapping"/>
            </w:r>
            <w:r>
              <w:rPr>
                <w:rFonts w:hint="default" w:ascii="Times New Roman" w:hAnsi="Times New Roman" w:eastAsia="仿宋_GB2312" w:cs="Times New Roman"/>
                <w:color w:val="auto"/>
                <w:kern w:val="0"/>
                <w:sz w:val="18"/>
                <w:szCs w:val="18"/>
              </w:rPr>
              <w:t>处阶段</w:t>
            </w:r>
          </w:p>
        </w:tc>
        <w:tc>
          <w:tcPr>
            <w:tcW w:w="494" w:type="dxa"/>
            <w:tcBorders>
              <w:top w:val="single" w:color="auto" w:sz="4" w:space="0"/>
              <w:left w:val="single" w:color="auto" w:sz="4" w:space="0"/>
              <w:bottom w:val="single" w:color="auto" w:sz="4" w:space="0"/>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sym w:font="Wingdings 2" w:char="00A3"/>
            </w:r>
          </w:p>
        </w:tc>
        <w:tc>
          <w:tcPr>
            <w:tcW w:w="1838" w:type="dxa"/>
            <w:gridSpan w:val="3"/>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已进入辅导期并向省级证券监督管理部门申请备案</w:t>
            </w:r>
          </w:p>
        </w:tc>
        <w:tc>
          <w:tcPr>
            <w:tcW w:w="394" w:type="dxa"/>
            <w:tcBorders>
              <w:top w:val="single" w:color="auto" w:sz="4" w:space="0"/>
              <w:left w:val="nil"/>
              <w:bottom w:val="single" w:color="auto" w:sz="4" w:space="0"/>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sym w:font="Wingdings 2" w:char="00A3"/>
            </w:r>
          </w:p>
        </w:tc>
        <w:tc>
          <w:tcPr>
            <w:tcW w:w="1544" w:type="dxa"/>
            <w:gridSpan w:val="4"/>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已经通过辅导验收并得到中国证监会正式受理</w:t>
            </w:r>
          </w:p>
        </w:tc>
        <w:tc>
          <w:tcPr>
            <w:tcW w:w="39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方正仿宋简体" w:cs="Times New Roman"/>
                <w:color w:val="auto"/>
                <w:kern w:val="0"/>
                <w:sz w:val="18"/>
                <w:szCs w:val="18"/>
                <w:lang w:val="en-US" w:eastAsia="zh-CN"/>
              </w:rPr>
            </w:pPr>
            <w:r>
              <w:rPr>
                <w:rFonts w:hint="default" w:ascii="Times New Roman" w:hAnsi="Times New Roman" w:cs="Times New Roman"/>
                <w:color w:val="auto"/>
                <w:kern w:val="0"/>
                <w:sz w:val="24"/>
              </w:rPr>
              <w:sym w:font="Wingdings 2" w:char="00A3"/>
            </w:r>
          </w:p>
        </w:tc>
        <w:tc>
          <w:tcPr>
            <w:tcW w:w="929"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hint="eastAsia" w:ascii="Times New Roman" w:hAnsi="Times New Roman" w:eastAsia="方正仿宋简体" w:cs="Times New Roman"/>
                <w:color w:val="auto"/>
                <w:kern w:val="0"/>
                <w:sz w:val="18"/>
                <w:szCs w:val="18"/>
                <w:lang w:eastAsia="zh-CN"/>
              </w:rPr>
            </w:pPr>
            <w:r>
              <w:rPr>
                <w:rFonts w:hint="eastAsia" w:ascii="Times New Roman" w:hAnsi="Times New Roman" w:eastAsia="仿宋_GB2312" w:cs="Times New Roman"/>
                <w:color w:val="auto"/>
                <w:kern w:val="0"/>
                <w:sz w:val="18"/>
                <w:szCs w:val="18"/>
                <w:lang w:eastAsia="zh-CN"/>
              </w:rPr>
              <w:t>上交所</w:t>
            </w:r>
            <w:r>
              <w:rPr>
                <w:rFonts w:hint="eastAsia" w:eastAsia="仿宋_GB2312" w:cs="Times New Roman"/>
                <w:color w:val="auto"/>
                <w:kern w:val="0"/>
                <w:sz w:val="18"/>
                <w:szCs w:val="18"/>
                <w:lang w:eastAsia="zh-CN"/>
              </w:rPr>
              <w:t>科创板审核已</w:t>
            </w:r>
            <w:r>
              <w:rPr>
                <w:rFonts w:hint="eastAsia" w:ascii="Times New Roman" w:hAnsi="Times New Roman" w:eastAsia="仿宋_GB2312" w:cs="Times New Roman"/>
                <w:color w:val="auto"/>
                <w:kern w:val="0"/>
                <w:sz w:val="18"/>
                <w:szCs w:val="18"/>
                <w:lang w:eastAsia="zh-CN"/>
              </w:rPr>
              <w:t>受理</w:t>
            </w:r>
          </w:p>
        </w:tc>
        <w:tc>
          <w:tcPr>
            <w:tcW w:w="526" w:type="dxa"/>
            <w:tcBorders>
              <w:top w:val="single" w:color="auto" w:sz="4" w:space="0"/>
              <w:left w:val="nil"/>
              <w:bottom w:val="single" w:color="auto" w:sz="4" w:space="0"/>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sym w:font="Wingdings 2" w:char="00A3"/>
            </w:r>
          </w:p>
        </w:tc>
        <w:tc>
          <w:tcPr>
            <w:tcW w:w="1536"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已发行上市</w:t>
            </w:r>
          </w:p>
        </w:tc>
      </w:tr>
      <w:tr>
        <w:tblPrEx>
          <w:tblCellMar>
            <w:top w:w="0" w:type="dxa"/>
            <w:left w:w="108" w:type="dxa"/>
            <w:bottom w:w="0" w:type="dxa"/>
            <w:right w:w="108" w:type="dxa"/>
          </w:tblCellMar>
        </w:tblPrEx>
        <w:trPr>
          <w:trHeight w:val="630" w:hRule="atLeast"/>
          <w:jc w:val="center"/>
        </w:trPr>
        <w:tc>
          <w:tcPr>
            <w:tcW w:w="14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辅导开始时间</w:t>
            </w: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04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辅导券商名称</w:t>
            </w:r>
          </w:p>
        </w:tc>
        <w:tc>
          <w:tcPr>
            <w:tcW w:w="4277" w:type="dxa"/>
            <w:gridSpan w:val="10"/>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财务状况</w:t>
            </w:r>
          </w:p>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（万元）</w:t>
            </w:r>
          </w:p>
        </w:tc>
        <w:tc>
          <w:tcPr>
            <w:tcW w:w="2332" w:type="dxa"/>
            <w:gridSpan w:val="4"/>
            <w:tcBorders>
              <w:top w:val="single" w:color="auto" w:sz="4" w:space="0"/>
              <w:left w:val="nil"/>
              <w:bottom w:val="single" w:color="auto" w:sz="4" w:space="0"/>
              <w:right w:val="single" w:color="auto" w:sz="4" w:space="0"/>
              <w:tl2br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2772"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20</w:t>
            </w:r>
            <w:r>
              <w:rPr>
                <w:rFonts w:hint="default" w:ascii="Times New Roman" w:hAnsi="Times New Roman" w:eastAsia="仿宋_GB2312" w:cs="Times New Roman"/>
                <w:color w:val="auto"/>
                <w:kern w:val="0"/>
                <w:sz w:val="18"/>
                <w:szCs w:val="18"/>
                <w:lang w:val="en-US" w:eastAsia="zh-CN"/>
              </w:rPr>
              <w:t>18</w:t>
            </w:r>
            <w:r>
              <w:rPr>
                <w:rFonts w:hint="default" w:ascii="Times New Roman" w:hAnsi="Times New Roman" w:eastAsia="仿宋_GB2312" w:cs="Times New Roman"/>
                <w:color w:val="auto"/>
                <w:kern w:val="0"/>
                <w:sz w:val="18"/>
                <w:szCs w:val="18"/>
              </w:rPr>
              <w:t>年</w:t>
            </w:r>
          </w:p>
        </w:tc>
        <w:tc>
          <w:tcPr>
            <w:tcW w:w="2547"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201</w:t>
            </w:r>
            <w:r>
              <w:rPr>
                <w:rFonts w:hint="default" w:ascii="Times New Roman" w:hAnsi="Times New Roman" w:eastAsia="仿宋_GB2312" w:cs="Times New Roman"/>
                <w:color w:val="auto"/>
                <w:kern w:val="0"/>
                <w:sz w:val="18"/>
                <w:szCs w:val="18"/>
                <w:lang w:val="en-US" w:eastAsia="zh-CN"/>
              </w:rPr>
              <w:t>9</w:t>
            </w:r>
            <w:r>
              <w:rPr>
                <w:rFonts w:hint="default" w:ascii="Times New Roman" w:hAnsi="Times New Roman" w:eastAsia="仿宋_GB2312" w:cs="Times New Roman"/>
                <w:color w:val="auto"/>
                <w:kern w:val="0"/>
                <w:sz w:val="18"/>
                <w:szCs w:val="18"/>
              </w:rPr>
              <w:t>年</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总资产</w:t>
            </w:r>
          </w:p>
        </w:tc>
        <w:tc>
          <w:tcPr>
            <w:tcW w:w="2772"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2547"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净资产</w:t>
            </w:r>
          </w:p>
        </w:tc>
        <w:tc>
          <w:tcPr>
            <w:tcW w:w="2772"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2547"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主营业务收入</w:t>
            </w:r>
          </w:p>
        </w:tc>
        <w:tc>
          <w:tcPr>
            <w:tcW w:w="2772"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2547"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利润总额</w:t>
            </w:r>
          </w:p>
        </w:tc>
        <w:tc>
          <w:tcPr>
            <w:tcW w:w="2772"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2547"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净利润</w:t>
            </w:r>
          </w:p>
        </w:tc>
        <w:tc>
          <w:tcPr>
            <w:tcW w:w="2772" w:type="dxa"/>
            <w:gridSpan w:val="8"/>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2547"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纳税金额</w:t>
            </w:r>
          </w:p>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（可附表分税种填列）</w:t>
            </w:r>
          </w:p>
        </w:tc>
        <w:tc>
          <w:tcPr>
            <w:tcW w:w="2772"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2547"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312" w:hRule="atLeast"/>
          <w:jc w:val="center"/>
        </w:trPr>
        <w:tc>
          <w:tcPr>
            <w:tcW w:w="3745" w:type="dxa"/>
            <w:gridSpan w:val="5"/>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融资或再融资投资计划及实施情况</w:t>
            </w:r>
          </w:p>
        </w:tc>
        <w:tc>
          <w:tcPr>
            <w:tcW w:w="5319" w:type="dxa"/>
            <w:gridSpan w:val="1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472" w:hRule="atLeast"/>
          <w:jc w:val="center"/>
        </w:trPr>
        <w:tc>
          <w:tcPr>
            <w:tcW w:w="3745" w:type="dxa"/>
            <w:gridSpan w:val="5"/>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5319" w:type="dxa"/>
            <w:gridSpan w:val="1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848" w:hRule="atLeast"/>
          <w:jc w:val="center"/>
        </w:trPr>
        <w:tc>
          <w:tcPr>
            <w:tcW w:w="3745"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企业对所报资料真实性的承诺</w:t>
            </w:r>
          </w:p>
        </w:tc>
        <w:tc>
          <w:tcPr>
            <w:tcW w:w="5319" w:type="dxa"/>
            <w:gridSpan w:val="12"/>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 xml:space="preserve">                              </w:t>
            </w:r>
          </w:p>
          <w:p>
            <w:pPr>
              <w:widowControl/>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xml:space="preserve">  法定代表人签字：                      （公章）</w:t>
            </w:r>
          </w:p>
          <w:p>
            <w:pPr>
              <w:widowControl/>
              <w:jc w:val="center"/>
              <w:rPr>
                <w:rFonts w:hint="default" w:ascii="Times New Roman" w:hAnsi="Times New Roman" w:cs="Times New Roman"/>
                <w:color w:val="auto"/>
                <w:kern w:val="0"/>
                <w:sz w:val="24"/>
              </w:rPr>
            </w:pPr>
            <w:r>
              <w:rPr>
                <w:rFonts w:hint="default" w:ascii="Times New Roman" w:hAnsi="Times New Roman" w:eastAsia="仿宋_GB2312" w:cs="Times New Roman"/>
                <w:color w:val="auto"/>
                <w:kern w:val="0"/>
                <w:sz w:val="18"/>
                <w:szCs w:val="18"/>
              </w:rPr>
              <w:t xml:space="preserve">                             年 月 日</w:t>
            </w:r>
          </w:p>
        </w:tc>
      </w:tr>
    </w:tbl>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eastAsia="黑体" w:cs="Times New Roman"/>
          <w:color w:val="auto"/>
        </w:rPr>
      </w:pPr>
    </w:p>
    <w:p>
      <w:pPr>
        <w:rPr>
          <w:rFonts w:hint="default" w:ascii="Times New Roman" w:hAnsi="Times New Roman" w:eastAsia="黑体" w:cs="Times New Roman"/>
          <w:color w:val="auto"/>
        </w:rPr>
      </w:pPr>
    </w:p>
    <w:p>
      <w:pPr>
        <w:rPr>
          <w:rFonts w:hint="default" w:ascii="Times New Roman" w:hAnsi="Times New Roman" w:eastAsia="黑体" w:cs="Times New Roman"/>
          <w:color w:val="auto"/>
        </w:rPr>
      </w:pPr>
    </w:p>
    <w:p>
      <w:pPr>
        <w:rPr>
          <w:rFonts w:hint="default" w:ascii="Times New Roman" w:hAnsi="Times New Roman" w:eastAsia="黑体" w:cs="Times New Roman"/>
          <w:color w:val="auto"/>
        </w:rPr>
      </w:pPr>
      <w:r>
        <w:rPr>
          <w:rFonts w:hint="default" w:ascii="Times New Roman" w:hAnsi="Times New Roman" w:eastAsia="黑体" w:cs="Times New Roman"/>
          <w:color w:val="auto"/>
        </w:rPr>
        <w:t>附件3</w:t>
      </w:r>
    </w:p>
    <w:tbl>
      <w:tblPr>
        <w:tblStyle w:val="9"/>
        <w:tblW w:w="9064" w:type="dxa"/>
        <w:jc w:val="center"/>
        <w:tblLayout w:type="fixed"/>
        <w:tblCellMar>
          <w:top w:w="0" w:type="dxa"/>
          <w:left w:w="108" w:type="dxa"/>
          <w:bottom w:w="0" w:type="dxa"/>
          <w:right w:w="108" w:type="dxa"/>
        </w:tblCellMar>
      </w:tblPr>
      <w:tblGrid>
        <w:gridCol w:w="1413"/>
        <w:gridCol w:w="494"/>
        <w:gridCol w:w="686"/>
        <w:gridCol w:w="413"/>
        <w:gridCol w:w="739"/>
        <w:gridCol w:w="394"/>
        <w:gridCol w:w="648"/>
        <w:gridCol w:w="213"/>
        <w:gridCol w:w="173"/>
        <w:gridCol w:w="600"/>
        <w:gridCol w:w="744"/>
        <w:gridCol w:w="485"/>
        <w:gridCol w:w="1107"/>
        <w:gridCol w:w="955"/>
      </w:tblGrid>
      <w:tr>
        <w:tblPrEx>
          <w:tblCellMar>
            <w:top w:w="0" w:type="dxa"/>
            <w:left w:w="108" w:type="dxa"/>
            <w:bottom w:w="0" w:type="dxa"/>
            <w:right w:w="108" w:type="dxa"/>
          </w:tblCellMar>
        </w:tblPrEx>
        <w:trPr>
          <w:trHeight w:val="630" w:hRule="atLeast"/>
          <w:jc w:val="center"/>
        </w:trPr>
        <w:tc>
          <w:tcPr>
            <w:tcW w:w="9064" w:type="dxa"/>
            <w:gridSpan w:val="14"/>
            <w:tcBorders>
              <w:top w:val="nil"/>
              <w:left w:val="nil"/>
              <w:bottom w:val="nil"/>
              <w:right w:val="nil"/>
            </w:tcBorders>
            <w:vAlign w:val="center"/>
          </w:tcPr>
          <w:p>
            <w:pPr>
              <w:widowControl/>
              <w:jc w:val="center"/>
              <w:rPr>
                <w:rFonts w:hint="default" w:ascii="Times New Roman" w:hAnsi="Times New Roman" w:eastAsia="方正小标宋简体" w:cs="Times New Roman"/>
                <w:bCs/>
                <w:color w:val="auto"/>
                <w:kern w:val="0"/>
                <w:sz w:val="36"/>
                <w:szCs w:val="36"/>
              </w:rPr>
            </w:pPr>
            <w:r>
              <w:rPr>
                <w:rFonts w:hint="default" w:ascii="Times New Roman" w:hAnsi="Times New Roman" w:eastAsia="方正小标宋简体" w:cs="Times New Roman"/>
                <w:bCs/>
                <w:color w:val="auto"/>
                <w:kern w:val="0"/>
                <w:sz w:val="36"/>
                <w:szCs w:val="36"/>
              </w:rPr>
              <w:t>西安市鼓励企业挂牌发展专项资金申报表</w:t>
            </w:r>
          </w:p>
          <w:p>
            <w:pPr>
              <w:widowControl/>
              <w:jc w:val="center"/>
              <w:rPr>
                <w:rFonts w:hint="default" w:ascii="Times New Roman" w:hAnsi="Times New Roman" w:eastAsia="方正小标宋简体" w:cs="Times New Roman"/>
                <w:bCs/>
                <w:color w:val="auto"/>
                <w:kern w:val="0"/>
                <w:sz w:val="36"/>
                <w:szCs w:val="36"/>
              </w:rPr>
            </w:pPr>
            <w:r>
              <w:rPr>
                <w:rFonts w:hint="default" w:ascii="Times New Roman" w:hAnsi="Times New Roman" w:eastAsia="方正小标宋简体" w:cs="Times New Roman"/>
                <w:bCs/>
                <w:color w:val="auto"/>
                <w:kern w:val="0"/>
                <w:sz w:val="36"/>
                <w:szCs w:val="36"/>
              </w:rPr>
              <w:t>（</w:t>
            </w:r>
            <w:r>
              <w:rPr>
                <w:rFonts w:hint="default" w:ascii="Times New Roman" w:hAnsi="Times New Roman" w:eastAsia="仿宋_GB2312" w:cs="Times New Roman"/>
                <w:color w:val="auto"/>
                <w:szCs w:val="32"/>
              </w:rPr>
              <w:t>全国中小企业股份转让系统挂牌企业</w:t>
            </w:r>
            <w:r>
              <w:rPr>
                <w:rFonts w:hint="default" w:ascii="Times New Roman" w:hAnsi="Times New Roman" w:eastAsia="方正小标宋简体" w:cs="Times New Roman"/>
                <w:bCs/>
                <w:color w:val="auto"/>
                <w:kern w:val="0"/>
                <w:sz w:val="36"/>
                <w:szCs w:val="36"/>
              </w:rPr>
              <w:t>）</w:t>
            </w:r>
          </w:p>
        </w:tc>
      </w:tr>
      <w:tr>
        <w:tblPrEx>
          <w:tblCellMar>
            <w:top w:w="0" w:type="dxa"/>
            <w:left w:w="108" w:type="dxa"/>
            <w:bottom w:w="0" w:type="dxa"/>
            <w:right w:w="108" w:type="dxa"/>
          </w:tblCellMar>
        </w:tblPrEx>
        <w:trPr>
          <w:trHeight w:val="63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企业名称</w:t>
            </w:r>
          </w:p>
        </w:tc>
        <w:tc>
          <w:tcPr>
            <w:tcW w:w="5589" w:type="dxa"/>
            <w:gridSpan w:val="11"/>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1107"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法定代表人</w:t>
            </w:r>
          </w:p>
        </w:tc>
        <w:tc>
          <w:tcPr>
            <w:tcW w:w="9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rPr>
          <w:trHeight w:val="630" w:hRule="atLeast"/>
          <w:jc w:val="center"/>
        </w:trPr>
        <w:tc>
          <w:tcPr>
            <w:tcW w:w="14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企业地址</w:t>
            </w:r>
          </w:p>
        </w:tc>
        <w:tc>
          <w:tcPr>
            <w:tcW w:w="5589" w:type="dxa"/>
            <w:gridSpan w:val="11"/>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10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邮政编码</w:t>
            </w:r>
          </w:p>
        </w:tc>
        <w:tc>
          <w:tcPr>
            <w:tcW w:w="95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企业成立时间</w:t>
            </w: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04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注册资金(万元)</w:t>
            </w:r>
          </w:p>
        </w:tc>
        <w:tc>
          <w:tcPr>
            <w:tcW w:w="2215" w:type="dxa"/>
            <w:gridSpan w:val="5"/>
            <w:tcBorders>
              <w:top w:val="single" w:color="auto" w:sz="4" w:space="0"/>
              <w:left w:val="nil"/>
              <w:bottom w:val="single" w:color="auto" w:sz="4" w:space="0"/>
              <w:right w:val="nil"/>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107"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所属行业</w:t>
            </w:r>
          </w:p>
        </w:tc>
        <w:tc>
          <w:tcPr>
            <w:tcW w:w="955"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企业负责人</w:t>
            </w:r>
          </w:p>
        </w:tc>
        <w:tc>
          <w:tcPr>
            <w:tcW w:w="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姓名</w:t>
            </w:r>
          </w:p>
        </w:tc>
        <w:tc>
          <w:tcPr>
            <w:tcW w:w="2880"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电话</w:t>
            </w:r>
          </w:p>
        </w:tc>
        <w:tc>
          <w:tcPr>
            <w:tcW w:w="3291"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传真</w:t>
            </w:r>
          </w:p>
        </w:tc>
        <w:tc>
          <w:tcPr>
            <w:tcW w:w="2880"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电子信箱</w:t>
            </w:r>
          </w:p>
        </w:tc>
        <w:tc>
          <w:tcPr>
            <w:tcW w:w="3291"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企业联系人</w:t>
            </w:r>
          </w:p>
        </w:tc>
        <w:tc>
          <w:tcPr>
            <w:tcW w:w="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姓名</w:t>
            </w:r>
          </w:p>
        </w:tc>
        <w:tc>
          <w:tcPr>
            <w:tcW w:w="2880"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电话</w:t>
            </w:r>
          </w:p>
        </w:tc>
        <w:tc>
          <w:tcPr>
            <w:tcW w:w="3291"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传真</w:t>
            </w:r>
          </w:p>
        </w:tc>
        <w:tc>
          <w:tcPr>
            <w:tcW w:w="2880"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86"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电子信箱</w:t>
            </w:r>
          </w:p>
        </w:tc>
        <w:tc>
          <w:tcPr>
            <w:tcW w:w="3291"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主营业务</w:t>
            </w: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04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营业面积</w:t>
            </w:r>
            <w:r>
              <w:rPr>
                <w:rFonts w:hint="default" w:ascii="Times New Roman" w:hAnsi="Times New Roman" w:eastAsia="仿宋_GB2312" w:cs="Times New Roman"/>
                <w:color w:val="auto"/>
                <w:kern w:val="0"/>
                <w:sz w:val="18"/>
                <w:szCs w:val="18"/>
              </w:rPr>
              <w:br w:type="textWrapping"/>
            </w:r>
            <w:r>
              <w:rPr>
                <w:rFonts w:hint="default" w:ascii="Times New Roman" w:hAnsi="Times New Roman" w:eastAsia="仿宋_GB2312" w:cs="Times New Roman"/>
                <w:color w:val="auto"/>
                <w:kern w:val="0"/>
                <w:sz w:val="18"/>
                <w:szCs w:val="18"/>
              </w:rPr>
              <w:t>(平方米)</w:t>
            </w:r>
          </w:p>
        </w:tc>
        <w:tc>
          <w:tcPr>
            <w:tcW w:w="2215"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10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职工人数</w:t>
            </w:r>
          </w:p>
        </w:tc>
        <w:tc>
          <w:tcPr>
            <w:tcW w:w="95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tcBorders>
              <w:top w:val="nil"/>
              <w:left w:val="single" w:color="auto" w:sz="4" w:space="0"/>
              <w:bottom w:val="nil"/>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企业性质</w:t>
            </w:r>
          </w:p>
        </w:tc>
        <w:tc>
          <w:tcPr>
            <w:tcW w:w="494" w:type="dxa"/>
            <w:tcBorders>
              <w:top w:val="nil"/>
              <w:left w:val="nil"/>
              <w:bottom w:val="nil"/>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p>
        </w:tc>
        <w:tc>
          <w:tcPr>
            <w:tcW w:w="686" w:type="dxa"/>
            <w:tcBorders>
              <w:top w:val="nil"/>
              <w:left w:val="nil"/>
              <w:bottom w:val="nil"/>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国有</w:t>
            </w:r>
          </w:p>
        </w:tc>
        <w:tc>
          <w:tcPr>
            <w:tcW w:w="413" w:type="dxa"/>
            <w:tcBorders>
              <w:top w:val="nil"/>
              <w:left w:val="nil"/>
              <w:bottom w:val="nil"/>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p>
        </w:tc>
        <w:tc>
          <w:tcPr>
            <w:tcW w:w="739" w:type="dxa"/>
            <w:tcBorders>
              <w:top w:val="nil"/>
              <w:left w:val="nil"/>
              <w:bottom w:val="nil"/>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民营</w:t>
            </w:r>
          </w:p>
        </w:tc>
        <w:tc>
          <w:tcPr>
            <w:tcW w:w="394" w:type="dxa"/>
            <w:tcBorders>
              <w:top w:val="nil"/>
              <w:left w:val="nil"/>
              <w:bottom w:val="nil"/>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p>
        </w:tc>
        <w:tc>
          <w:tcPr>
            <w:tcW w:w="648" w:type="dxa"/>
            <w:tcBorders>
              <w:top w:val="nil"/>
              <w:left w:val="nil"/>
              <w:bottom w:val="nil"/>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集体</w:t>
            </w:r>
          </w:p>
        </w:tc>
        <w:tc>
          <w:tcPr>
            <w:tcW w:w="386" w:type="dxa"/>
            <w:gridSpan w:val="2"/>
            <w:tcBorders>
              <w:top w:val="nil"/>
              <w:left w:val="nil"/>
              <w:bottom w:val="nil"/>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p>
        </w:tc>
        <w:tc>
          <w:tcPr>
            <w:tcW w:w="1344" w:type="dxa"/>
            <w:gridSpan w:val="2"/>
            <w:tcBorders>
              <w:top w:val="nil"/>
              <w:left w:val="nil"/>
              <w:bottom w:val="nil"/>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外商投资</w:t>
            </w:r>
          </w:p>
        </w:tc>
        <w:tc>
          <w:tcPr>
            <w:tcW w:w="485" w:type="dxa"/>
            <w:tcBorders>
              <w:top w:val="nil"/>
              <w:left w:val="nil"/>
              <w:bottom w:val="nil"/>
              <w:right w:val="nil"/>
            </w:tcBorders>
            <w:vAlign w:val="center"/>
          </w:tcPr>
          <w:p>
            <w:pPr>
              <w:widowControl/>
              <w:jc w:val="right"/>
              <w:rPr>
                <w:rFonts w:hint="default" w:ascii="Times New Roman" w:hAnsi="Times New Roman" w:cs="Times New Roman"/>
                <w:color w:val="auto"/>
                <w:kern w:val="0"/>
                <w:sz w:val="24"/>
              </w:rPr>
            </w:pPr>
            <w:r>
              <w:rPr>
                <w:rFonts w:hint="default" w:ascii="Times New Roman" w:hAnsi="Times New Roman" w:cs="Times New Roman"/>
                <w:color w:val="auto"/>
                <w:kern w:val="0"/>
                <w:sz w:val="24"/>
              </w:rPr>
              <w:t>□</w:t>
            </w:r>
          </w:p>
        </w:tc>
        <w:tc>
          <w:tcPr>
            <w:tcW w:w="1107" w:type="dxa"/>
            <w:tcBorders>
              <w:top w:val="nil"/>
              <w:left w:val="nil"/>
              <w:bottom w:val="nil"/>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xml:space="preserve">  其他</w:t>
            </w:r>
          </w:p>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(请注明)</w:t>
            </w:r>
          </w:p>
        </w:tc>
        <w:tc>
          <w:tcPr>
            <w:tcW w:w="955" w:type="dxa"/>
            <w:tcBorders>
              <w:top w:val="nil"/>
              <w:left w:val="nil"/>
              <w:bottom w:val="nil"/>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tcBorders>
              <w:top w:val="single" w:color="auto" w:sz="4" w:space="0"/>
              <w:left w:val="single" w:color="auto" w:sz="4" w:space="0"/>
              <w:bottom w:val="nil"/>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有限公司</w:t>
            </w:r>
            <w:r>
              <w:rPr>
                <w:rFonts w:hint="default" w:ascii="Times New Roman" w:hAnsi="Times New Roman" w:eastAsia="仿宋_GB2312" w:cs="Times New Roman"/>
                <w:color w:val="auto"/>
                <w:kern w:val="0"/>
                <w:sz w:val="18"/>
                <w:szCs w:val="18"/>
              </w:rPr>
              <w:br w:type="textWrapping"/>
            </w:r>
            <w:r>
              <w:rPr>
                <w:rFonts w:hint="default" w:ascii="Times New Roman" w:hAnsi="Times New Roman" w:eastAsia="仿宋_GB2312" w:cs="Times New Roman"/>
                <w:color w:val="auto"/>
                <w:kern w:val="0"/>
                <w:sz w:val="18"/>
                <w:szCs w:val="18"/>
              </w:rPr>
              <w:t>成立时间</w:t>
            </w:r>
          </w:p>
        </w:tc>
        <w:tc>
          <w:tcPr>
            <w:tcW w:w="2332" w:type="dxa"/>
            <w:gridSpan w:val="4"/>
            <w:tcBorders>
              <w:top w:val="single" w:color="auto" w:sz="4" w:space="0"/>
              <w:left w:val="nil"/>
              <w:bottom w:val="nil"/>
              <w:right w:val="single" w:color="000000"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042" w:type="dxa"/>
            <w:gridSpan w:val="2"/>
            <w:tcBorders>
              <w:top w:val="single" w:color="auto" w:sz="4" w:space="0"/>
              <w:left w:val="nil"/>
              <w:bottom w:val="nil"/>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设立股份</w:t>
            </w:r>
            <w:r>
              <w:rPr>
                <w:rFonts w:hint="default" w:ascii="Times New Roman" w:hAnsi="Times New Roman" w:eastAsia="仿宋_GB2312" w:cs="Times New Roman"/>
                <w:color w:val="auto"/>
                <w:kern w:val="0"/>
                <w:sz w:val="18"/>
                <w:szCs w:val="18"/>
              </w:rPr>
              <w:br w:type="textWrapping"/>
            </w:r>
            <w:r>
              <w:rPr>
                <w:rFonts w:hint="default" w:ascii="Times New Roman" w:hAnsi="Times New Roman" w:eastAsia="仿宋_GB2312" w:cs="Times New Roman"/>
                <w:color w:val="auto"/>
                <w:kern w:val="0"/>
                <w:sz w:val="18"/>
                <w:szCs w:val="18"/>
              </w:rPr>
              <w:t>公司时间</w:t>
            </w:r>
          </w:p>
        </w:tc>
        <w:tc>
          <w:tcPr>
            <w:tcW w:w="1730" w:type="dxa"/>
            <w:gridSpan w:val="4"/>
            <w:tcBorders>
              <w:top w:val="single" w:color="auto" w:sz="4" w:space="0"/>
              <w:left w:val="nil"/>
              <w:bottom w:val="nil"/>
              <w:right w:val="single" w:color="000000"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592" w:type="dxa"/>
            <w:gridSpan w:val="2"/>
            <w:tcBorders>
              <w:top w:val="single" w:color="auto" w:sz="4" w:space="0"/>
              <w:left w:val="nil"/>
              <w:bottom w:val="nil"/>
              <w:right w:val="single" w:color="000000"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eastAsia="仿宋_GB2312" w:cs="Times New Roman"/>
                <w:color w:val="auto"/>
                <w:kern w:val="0"/>
                <w:sz w:val="18"/>
                <w:szCs w:val="18"/>
              </w:rPr>
              <w:t>通过高新技术企业认定时间</w:t>
            </w:r>
          </w:p>
        </w:tc>
        <w:tc>
          <w:tcPr>
            <w:tcW w:w="955" w:type="dxa"/>
            <w:tcBorders>
              <w:top w:val="single" w:color="auto" w:sz="4" w:space="0"/>
              <w:left w:val="nil"/>
              <w:bottom w:val="nil"/>
              <w:right w:val="single" w:color="000000" w:sz="4" w:space="0"/>
            </w:tcBorders>
            <w:vAlign w:val="center"/>
          </w:tcPr>
          <w:p>
            <w:pPr>
              <w:widowControl/>
              <w:jc w:val="center"/>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63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股本或实收资本金额（万元）</w:t>
            </w:r>
          </w:p>
        </w:tc>
        <w:tc>
          <w:tcPr>
            <w:tcW w:w="1593"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133"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拟发行股数</w:t>
            </w:r>
            <w:r>
              <w:rPr>
                <w:rFonts w:hint="default" w:ascii="Times New Roman" w:hAnsi="Times New Roman" w:eastAsia="仿宋_GB2312" w:cs="Times New Roman"/>
                <w:color w:val="auto"/>
                <w:kern w:val="0"/>
                <w:sz w:val="18"/>
                <w:szCs w:val="18"/>
              </w:rPr>
              <w:br w:type="textWrapping"/>
            </w:r>
            <w:r>
              <w:rPr>
                <w:rFonts w:hint="default" w:ascii="Times New Roman" w:hAnsi="Times New Roman" w:eastAsia="仿宋_GB2312" w:cs="Times New Roman"/>
                <w:color w:val="auto"/>
                <w:kern w:val="0"/>
                <w:sz w:val="18"/>
                <w:szCs w:val="18"/>
              </w:rPr>
              <w:t>（万股）</w:t>
            </w:r>
          </w:p>
        </w:tc>
        <w:tc>
          <w:tcPr>
            <w:tcW w:w="2378"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159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融资额/再融资额   （万元）</w:t>
            </w:r>
          </w:p>
        </w:tc>
        <w:tc>
          <w:tcPr>
            <w:tcW w:w="955"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630" w:hRule="atLeast"/>
          <w:jc w:val="center"/>
        </w:trPr>
        <w:tc>
          <w:tcPr>
            <w:tcW w:w="1413"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目前股本结构</w:t>
            </w:r>
          </w:p>
        </w:tc>
        <w:tc>
          <w:tcPr>
            <w:tcW w:w="2332"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股东名称</w:t>
            </w:r>
          </w:p>
        </w:tc>
        <w:tc>
          <w:tcPr>
            <w:tcW w:w="1255"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持股金额（万股）</w:t>
            </w:r>
          </w:p>
        </w:tc>
        <w:tc>
          <w:tcPr>
            <w:tcW w:w="310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持股比例</w:t>
            </w:r>
          </w:p>
        </w:tc>
        <w:tc>
          <w:tcPr>
            <w:tcW w:w="955"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所有制</w:t>
            </w:r>
          </w:p>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性质</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255"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3109"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5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255"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3109"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5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tcBorders>
              <w:top w:val="single" w:color="auto" w:sz="4" w:space="0"/>
              <w:left w:val="single" w:color="auto" w:sz="4" w:space="0"/>
              <w:bottom w:val="single" w:color="auto" w:sz="4" w:space="0"/>
              <w:right w:val="nil"/>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企业挂牌所</w:t>
            </w:r>
            <w:r>
              <w:rPr>
                <w:rFonts w:hint="default" w:ascii="Times New Roman" w:hAnsi="Times New Roman" w:eastAsia="仿宋_GB2312" w:cs="Times New Roman"/>
                <w:color w:val="auto"/>
                <w:kern w:val="0"/>
                <w:sz w:val="18"/>
                <w:szCs w:val="18"/>
              </w:rPr>
              <w:br w:type="textWrapping"/>
            </w:r>
            <w:r>
              <w:rPr>
                <w:rFonts w:hint="default" w:ascii="Times New Roman" w:hAnsi="Times New Roman" w:eastAsia="仿宋_GB2312" w:cs="Times New Roman"/>
                <w:color w:val="auto"/>
                <w:kern w:val="0"/>
                <w:sz w:val="18"/>
                <w:szCs w:val="18"/>
              </w:rPr>
              <w:t>处阶段</w:t>
            </w:r>
          </w:p>
        </w:tc>
        <w:tc>
          <w:tcPr>
            <w:tcW w:w="3587" w:type="dxa"/>
            <w:gridSpan w:val="7"/>
            <w:tcBorders>
              <w:top w:val="single" w:color="auto" w:sz="4" w:space="0"/>
              <w:left w:val="single" w:color="auto" w:sz="4" w:space="0"/>
              <w:bottom w:val="single" w:color="auto" w:sz="4" w:space="0"/>
              <w:right w:val="single" w:color="000000" w:sz="4" w:space="0"/>
            </w:tcBorders>
          </w:tcPr>
          <w:p>
            <w:pPr>
              <w:widowControl/>
              <w:rPr>
                <w:rFonts w:hint="default" w:ascii="Times New Roman" w:hAnsi="Times New Roman" w:cs="Times New Roman"/>
                <w:color w:val="auto"/>
                <w:kern w:val="0"/>
                <w:sz w:val="24"/>
              </w:rPr>
            </w:pPr>
          </w:p>
          <w:p>
            <w:pPr>
              <w:widowControl/>
              <w:rPr>
                <w:rFonts w:hint="default" w:ascii="Times New Roman" w:hAnsi="Times New Roman" w:eastAsia="仿宋_GB2312" w:cs="Times New Roman"/>
                <w:color w:val="auto"/>
                <w:kern w:val="0"/>
                <w:sz w:val="18"/>
                <w:szCs w:val="18"/>
              </w:rPr>
            </w:pPr>
            <w:r>
              <w:rPr>
                <w:rFonts w:hint="default" w:ascii="Times New Roman" w:hAnsi="Times New Roman" w:cs="Times New Roman"/>
                <w:color w:val="auto"/>
                <w:kern w:val="0"/>
                <w:sz w:val="24"/>
              </w:rPr>
              <w:t>□</w:t>
            </w:r>
            <w:r>
              <w:rPr>
                <w:rFonts w:hint="default" w:ascii="Times New Roman" w:hAnsi="Times New Roman" w:eastAsia="仿宋_GB2312" w:cs="Times New Roman"/>
                <w:color w:val="auto"/>
                <w:kern w:val="0"/>
                <w:sz w:val="18"/>
                <w:szCs w:val="18"/>
              </w:rPr>
              <w:t>已注册登记为股份公司且与主办券商</w:t>
            </w:r>
          </w:p>
          <w:p>
            <w:pPr>
              <w:widowControl/>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xml:space="preserve">  签订推荐挂牌并持续督导协议</w:t>
            </w:r>
          </w:p>
        </w:tc>
        <w:tc>
          <w:tcPr>
            <w:tcW w:w="3109" w:type="dxa"/>
            <w:gridSpan w:val="5"/>
            <w:tcBorders>
              <w:top w:val="single" w:color="auto" w:sz="4" w:space="0"/>
              <w:left w:val="nil"/>
              <w:bottom w:val="single" w:color="auto" w:sz="4" w:space="0"/>
              <w:right w:val="nil"/>
            </w:tcBorders>
            <w:vAlign w:val="center"/>
          </w:tcPr>
          <w:p>
            <w:pPr>
              <w:widowControl/>
              <w:rPr>
                <w:rFonts w:hint="default" w:ascii="Times New Roman" w:hAnsi="Times New Roman" w:cs="Times New Roman"/>
                <w:color w:val="auto"/>
                <w:kern w:val="0"/>
                <w:sz w:val="24"/>
              </w:rPr>
            </w:pPr>
            <w:r>
              <w:rPr>
                <w:rFonts w:hint="default" w:ascii="Times New Roman" w:hAnsi="Times New Roman" w:cs="Times New Roman"/>
                <w:color w:val="auto"/>
                <w:kern w:val="0"/>
                <w:sz w:val="24"/>
              </w:rPr>
              <w:t xml:space="preserve">      </w:t>
            </w:r>
          </w:p>
          <w:p>
            <w:pPr>
              <w:widowControl/>
              <w:rPr>
                <w:rFonts w:hint="default" w:ascii="Times New Roman" w:hAnsi="Times New Roman" w:eastAsia="仿宋_GB2312" w:cs="Times New Roman"/>
                <w:color w:val="auto"/>
                <w:kern w:val="0"/>
                <w:sz w:val="18"/>
                <w:szCs w:val="18"/>
              </w:rPr>
            </w:pPr>
            <w:r>
              <w:rPr>
                <w:rFonts w:hint="default" w:ascii="Times New Roman" w:hAnsi="Times New Roman" w:cs="Times New Roman"/>
                <w:color w:val="auto"/>
                <w:kern w:val="0"/>
                <w:sz w:val="24"/>
              </w:rPr>
              <w:t>□</w:t>
            </w:r>
            <w:r>
              <w:rPr>
                <w:rFonts w:hint="default" w:ascii="Times New Roman" w:hAnsi="Times New Roman" w:eastAsia="仿宋_GB2312" w:cs="Times New Roman"/>
                <w:color w:val="auto"/>
                <w:kern w:val="0"/>
                <w:sz w:val="18"/>
                <w:szCs w:val="18"/>
              </w:rPr>
              <w:t>正式在全国中小企业股份</w:t>
            </w:r>
          </w:p>
          <w:p>
            <w:pPr>
              <w:widowControl/>
              <w:rPr>
                <w:rFonts w:hint="default" w:ascii="Times New Roman" w:hAnsi="Times New Roman" w:cs="Times New Roman"/>
                <w:color w:val="auto"/>
                <w:kern w:val="0"/>
                <w:sz w:val="24"/>
              </w:rPr>
            </w:pPr>
            <w:r>
              <w:rPr>
                <w:rFonts w:hint="default" w:ascii="Times New Roman" w:hAnsi="Times New Roman" w:eastAsia="仿宋_GB2312" w:cs="Times New Roman"/>
                <w:color w:val="auto"/>
                <w:kern w:val="0"/>
                <w:sz w:val="18"/>
                <w:szCs w:val="18"/>
              </w:rPr>
              <w:t xml:space="preserve">  转让系统 挂牌</w:t>
            </w:r>
          </w:p>
        </w:tc>
        <w:tc>
          <w:tcPr>
            <w:tcW w:w="955"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r>
      <w:tr>
        <w:tblPrEx>
          <w:tblCellMar>
            <w:top w:w="0" w:type="dxa"/>
            <w:left w:w="108" w:type="dxa"/>
            <w:bottom w:w="0" w:type="dxa"/>
            <w:right w:w="108" w:type="dxa"/>
          </w:tblCellMar>
        </w:tblPrEx>
        <w:trPr>
          <w:trHeight w:val="630" w:hRule="atLeast"/>
          <w:jc w:val="center"/>
        </w:trPr>
        <w:tc>
          <w:tcPr>
            <w:tcW w:w="14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挂牌辅导开始时间</w:t>
            </w: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255"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主办券商</w:t>
            </w:r>
          </w:p>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名称</w:t>
            </w:r>
          </w:p>
        </w:tc>
        <w:tc>
          <w:tcPr>
            <w:tcW w:w="4064"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财务状况</w:t>
            </w:r>
          </w:p>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（万元）</w:t>
            </w:r>
          </w:p>
        </w:tc>
        <w:tc>
          <w:tcPr>
            <w:tcW w:w="2332" w:type="dxa"/>
            <w:gridSpan w:val="4"/>
            <w:tcBorders>
              <w:top w:val="single" w:color="auto" w:sz="4" w:space="0"/>
              <w:left w:val="nil"/>
              <w:bottom w:val="single" w:color="auto" w:sz="4" w:space="0"/>
              <w:right w:val="single" w:color="auto" w:sz="4" w:space="0"/>
              <w:tl2br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2772"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201</w:t>
            </w:r>
            <w:r>
              <w:rPr>
                <w:rFonts w:hint="default" w:ascii="Times New Roman" w:hAnsi="Times New Roman" w:eastAsia="仿宋_GB2312" w:cs="Times New Roman"/>
                <w:color w:val="auto"/>
                <w:kern w:val="0"/>
                <w:sz w:val="18"/>
                <w:szCs w:val="18"/>
                <w:lang w:val="en-US" w:eastAsia="zh-CN"/>
              </w:rPr>
              <w:t>8</w:t>
            </w:r>
            <w:r>
              <w:rPr>
                <w:rFonts w:hint="default" w:ascii="Times New Roman" w:hAnsi="Times New Roman" w:eastAsia="仿宋_GB2312" w:cs="Times New Roman"/>
                <w:color w:val="auto"/>
                <w:kern w:val="0"/>
                <w:sz w:val="18"/>
                <w:szCs w:val="18"/>
              </w:rPr>
              <w:t>年</w:t>
            </w:r>
          </w:p>
        </w:tc>
        <w:tc>
          <w:tcPr>
            <w:tcW w:w="2547"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201</w:t>
            </w:r>
            <w:r>
              <w:rPr>
                <w:rFonts w:hint="default" w:ascii="Times New Roman" w:hAnsi="Times New Roman" w:eastAsia="仿宋_GB2312" w:cs="Times New Roman"/>
                <w:color w:val="auto"/>
                <w:kern w:val="0"/>
                <w:sz w:val="18"/>
                <w:szCs w:val="18"/>
                <w:lang w:val="en-US" w:eastAsia="zh-CN"/>
              </w:rPr>
              <w:t>9</w:t>
            </w:r>
            <w:r>
              <w:rPr>
                <w:rFonts w:hint="default" w:ascii="Times New Roman" w:hAnsi="Times New Roman" w:eastAsia="仿宋_GB2312" w:cs="Times New Roman"/>
                <w:color w:val="auto"/>
                <w:kern w:val="0"/>
                <w:sz w:val="18"/>
                <w:szCs w:val="18"/>
              </w:rPr>
              <w:t>年</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总资产</w:t>
            </w:r>
          </w:p>
        </w:tc>
        <w:tc>
          <w:tcPr>
            <w:tcW w:w="2772"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2547"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净资产</w:t>
            </w:r>
          </w:p>
        </w:tc>
        <w:tc>
          <w:tcPr>
            <w:tcW w:w="2772"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2547"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主营业务收入</w:t>
            </w:r>
          </w:p>
        </w:tc>
        <w:tc>
          <w:tcPr>
            <w:tcW w:w="2772"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2547"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利润总额</w:t>
            </w:r>
          </w:p>
        </w:tc>
        <w:tc>
          <w:tcPr>
            <w:tcW w:w="2772"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2547"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净利润</w:t>
            </w:r>
          </w:p>
        </w:tc>
        <w:tc>
          <w:tcPr>
            <w:tcW w:w="2772" w:type="dxa"/>
            <w:gridSpan w:val="6"/>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2547"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4"/>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纳税金额</w:t>
            </w:r>
          </w:p>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（可附表分税种填列）</w:t>
            </w:r>
          </w:p>
        </w:tc>
        <w:tc>
          <w:tcPr>
            <w:tcW w:w="2772"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2547"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312" w:hRule="atLeast"/>
          <w:jc w:val="center"/>
        </w:trPr>
        <w:tc>
          <w:tcPr>
            <w:tcW w:w="3745" w:type="dxa"/>
            <w:gridSpan w:val="5"/>
            <w:vMerge w:val="restart"/>
            <w:tcBorders>
              <w:top w:val="single" w:color="auto" w:sz="4" w:space="0"/>
              <w:left w:val="single" w:color="auto"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融资或再融资投资计划及实施情况</w:t>
            </w:r>
          </w:p>
        </w:tc>
        <w:tc>
          <w:tcPr>
            <w:tcW w:w="5319" w:type="dxa"/>
            <w:gridSpan w:val="9"/>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472" w:hRule="atLeast"/>
          <w:jc w:val="center"/>
        </w:trPr>
        <w:tc>
          <w:tcPr>
            <w:tcW w:w="3745" w:type="dxa"/>
            <w:gridSpan w:val="5"/>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5319"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848" w:hRule="atLeast"/>
          <w:jc w:val="center"/>
        </w:trPr>
        <w:tc>
          <w:tcPr>
            <w:tcW w:w="3745"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企业对所报资料真实性的承诺</w:t>
            </w:r>
          </w:p>
        </w:tc>
        <w:tc>
          <w:tcPr>
            <w:tcW w:w="5319" w:type="dxa"/>
            <w:gridSpan w:val="9"/>
            <w:tcBorders>
              <w:top w:val="single" w:color="auto" w:sz="4" w:space="0"/>
              <w:left w:val="single" w:color="auto" w:sz="4" w:space="0"/>
              <w:bottom w:val="single" w:color="auto" w:sz="4" w:space="0"/>
              <w:right w:val="single" w:color="auto" w:sz="4" w:space="0"/>
            </w:tcBorders>
            <w:vAlign w:val="center"/>
          </w:tcPr>
          <w:tbl>
            <w:tblPr>
              <w:tblStyle w:val="9"/>
              <w:tblW w:w="5319" w:type="dxa"/>
              <w:jc w:val="center"/>
              <w:tblLayout w:type="fixed"/>
              <w:tblCellMar>
                <w:top w:w="0" w:type="dxa"/>
                <w:left w:w="108" w:type="dxa"/>
                <w:bottom w:w="0" w:type="dxa"/>
                <w:right w:w="108" w:type="dxa"/>
              </w:tblCellMar>
            </w:tblPr>
            <w:tblGrid>
              <w:gridCol w:w="5319"/>
            </w:tblGrid>
            <w:tr>
              <w:tblPrEx>
                <w:tblCellMar>
                  <w:top w:w="0" w:type="dxa"/>
                  <w:left w:w="108" w:type="dxa"/>
                  <w:bottom w:w="0" w:type="dxa"/>
                  <w:right w:w="108" w:type="dxa"/>
                </w:tblCellMar>
              </w:tblPrEx>
              <w:trPr>
                <w:trHeight w:val="848" w:hRule="atLeast"/>
                <w:jc w:val="center"/>
              </w:trPr>
              <w:tc>
                <w:tcPr>
                  <w:tcW w:w="5319"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 xml:space="preserve">                              </w:t>
                  </w:r>
                </w:p>
                <w:p>
                  <w:pPr>
                    <w:widowControl/>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xml:space="preserve">  法定代表人签字：                      （公章）</w:t>
                  </w:r>
                </w:p>
                <w:p>
                  <w:pPr>
                    <w:widowControl/>
                    <w:jc w:val="center"/>
                    <w:rPr>
                      <w:rFonts w:hint="default" w:ascii="Times New Roman" w:hAnsi="Times New Roman" w:cs="Times New Roman"/>
                      <w:color w:val="auto"/>
                      <w:kern w:val="0"/>
                      <w:sz w:val="24"/>
                    </w:rPr>
                  </w:pPr>
                  <w:r>
                    <w:rPr>
                      <w:rFonts w:hint="default" w:ascii="Times New Roman" w:hAnsi="Times New Roman" w:eastAsia="仿宋_GB2312" w:cs="Times New Roman"/>
                      <w:color w:val="auto"/>
                      <w:kern w:val="0"/>
                      <w:sz w:val="18"/>
                      <w:szCs w:val="18"/>
                    </w:rPr>
                    <w:t xml:space="preserve">                             年  月  日</w:t>
                  </w:r>
                </w:p>
              </w:tc>
            </w:tr>
          </w:tbl>
          <w:p>
            <w:pPr>
              <w:widowControl/>
              <w:jc w:val="left"/>
              <w:rPr>
                <w:rFonts w:hint="default" w:ascii="Times New Roman" w:hAnsi="Times New Roman" w:cs="Times New Roman"/>
                <w:color w:val="auto"/>
                <w:kern w:val="0"/>
                <w:sz w:val="24"/>
              </w:rPr>
            </w:pPr>
          </w:p>
        </w:tc>
      </w:tr>
    </w:tbl>
    <w:p>
      <w:pPr>
        <w:rPr>
          <w:rFonts w:hint="default" w:ascii="Times New Roman" w:hAnsi="Times New Roman" w:cs="Times New Roman"/>
          <w:color w:val="auto"/>
        </w:rPr>
      </w:pPr>
    </w:p>
    <w:p>
      <w:pPr>
        <w:rPr>
          <w:rFonts w:hint="default" w:ascii="Times New Roman" w:hAnsi="Times New Roman" w:cs="Times New Roman"/>
          <w:color w:val="auto"/>
        </w:rPr>
      </w:pPr>
    </w:p>
    <w:p>
      <w:pPr>
        <w:pStyle w:val="4"/>
        <w:rPr>
          <w:rFonts w:hint="default" w:ascii="Times New Roman" w:hAnsi="Times New Roman" w:eastAsia="方正小标宋简体" w:cs="Times New Roman"/>
          <w:color w:val="auto"/>
          <w:sz w:val="32"/>
        </w:rPr>
      </w:pPr>
    </w:p>
    <w:p>
      <w:pPr>
        <w:snapToGrid w:val="0"/>
        <w:rPr>
          <w:rFonts w:hint="default" w:ascii="Times New Roman" w:hAnsi="Times New Roman" w:cs="Times New Roman"/>
          <w:color w:val="auto"/>
        </w:rPr>
      </w:pPr>
    </w:p>
    <w:p>
      <w:pPr>
        <w:snapToGrid w:val="0"/>
        <w:rPr>
          <w:rFonts w:hint="default" w:ascii="Times New Roman" w:hAnsi="Times New Roman" w:cs="Times New Roman"/>
          <w:color w:val="auto"/>
        </w:rPr>
      </w:pPr>
    </w:p>
    <w:p>
      <w:pPr>
        <w:snapToGrid w:val="0"/>
        <w:rPr>
          <w:rFonts w:hint="default" w:ascii="Times New Roman" w:hAnsi="Times New Roman" w:cs="Times New Roman"/>
          <w:color w:val="auto"/>
        </w:rPr>
      </w:pPr>
    </w:p>
    <w:p>
      <w:pPr>
        <w:snapToGrid w:val="0"/>
        <w:rPr>
          <w:rFonts w:hint="default" w:ascii="Times New Roman" w:hAnsi="Times New Roman" w:cs="Times New Roman"/>
          <w:color w:val="auto"/>
        </w:rPr>
      </w:pPr>
    </w:p>
    <w:p>
      <w:pPr>
        <w:snapToGrid w:val="0"/>
        <w:rPr>
          <w:rFonts w:hint="default" w:ascii="Times New Roman" w:hAnsi="Times New Roman" w:cs="Times New Roman"/>
          <w:color w:val="auto"/>
        </w:rPr>
      </w:pPr>
    </w:p>
    <w:p>
      <w:pPr>
        <w:snapToGrid w:val="0"/>
        <w:rPr>
          <w:rFonts w:hint="default" w:ascii="Times New Roman" w:hAnsi="Times New Roman" w:cs="Times New Roman"/>
          <w:color w:val="auto"/>
        </w:rPr>
      </w:pPr>
    </w:p>
    <w:p>
      <w:pPr>
        <w:snapToGrid w:val="0"/>
        <w:rPr>
          <w:rFonts w:hint="default" w:ascii="Times New Roman" w:hAnsi="Times New Roman" w:cs="Times New Roman"/>
          <w:color w:val="auto"/>
        </w:rPr>
      </w:pPr>
    </w:p>
    <w:p>
      <w:pPr>
        <w:snapToGrid w:val="0"/>
        <w:rPr>
          <w:rFonts w:hint="default" w:ascii="Times New Roman" w:hAnsi="Times New Roman" w:cs="Times New Roman"/>
          <w:color w:val="auto"/>
        </w:rPr>
      </w:pPr>
    </w:p>
    <w:p>
      <w:pPr>
        <w:snapToGrid w:val="0"/>
        <w:rPr>
          <w:rFonts w:hint="default" w:ascii="Times New Roman" w:hAnsi="Times New Roman" w:cs="Times New Roman"/>
          <w:color w:val="auto"/>
        </w:rPr>
      </w:pPr>
    </w:p>
    <w:p>
      <w:pPr>
        <w:snapToGrid w:val="0"/>
        <w:rPr>
          <w:rFonts w:hint="default" w:ascii="Times New Roman" w:hAnsi="Times New Roman" w:cs="Times New Roman"/>
          <w:color w:val="auto"/>
        </w:rPr>
      </w:pPr>
    </w:p>
    <w:p>
      <w:pPr>
        <w:snapToGrid w:val="0"/>
        <w:rPr>
          <w:rFonts w:hint="default" w:ascii="Times New Roman" w:hAnsi="Times New Roman" w:cs="Times New Roman"/>
          <w:color w:val="auto"/>
        </w:rPr>
      </w:pPr>
    </w:p>
    <w:p>
      <w:pPr>
        <w:snapToGrid w:val="0"/>
        <w:rPr>
          <w:rFonts w:hint="default" w:ascii="Times New Roman" w:hAnsi="Times New Roman" w:eastAsia="黑体" w:cs="Times New Roman"/>
          <w:color w:val="auto"/>
        </w:rPr>
      </w:pPr>
    </w:p>
    <w:p>
      <w:pPr>
        <w:snapToGrid w:val="0"/>
        <w:rPr>
          <w:rFonts w:hint="default" w:ascii="Times New Roman" w:hAnsi="Times New Roman" w:eastAsia="黑体" w:cs="Times New Roman"/>
          <w:color w:val="auto"/>
        </w:rPr>
      </w:pPr>
    </w:p>
    <w:p>
      <w:pPr>
        <w:snapToGrid w:val="0"/>
        <w:rPr>
          <w:rFonts w:hint="default" w:ascii="Times New Roman" w:hAnsi="Times New Roman" w:eastAsia="黑体" w:cs="Times New Roman"/>
          <w:color w:val="auto"/>
        </w:rPr>
      </w:pPr>
    </w:p>
    <w:p>
      <w:pPr>
        <w:snapToGrid w:val="0"/>
        <w:rPr>
          <w:rFonts w:hint="default" w:ascii="Times New Roman" w:hAnsi="Times New Roman" w:eastAsia="黑体" w:cs="Times New Roman"/>
          <w:color w:val="auto"/>
        </w:rPr>
      </w:pPr>
      <w:r>
        <w:rPr>
          <w:rFonts w:hint="default" w:ascii="Times New Roman" w:hAnsi="Times New Roman" w:eastAsia="黑体" w:cs="Times New Roman"/>
          <w:color w:val="auto"/>
        </w:rPr>
        <w:t>附件4</w:t>
      </w:r>
    </w:p>
    <w:tbl>
      <w:tblPr>
        <w:tblStyle w:val="9"/>
        <w:tblW w:w="9064" w:type="dxa"/>
        <w:jc w:val="center"/>
        <w:tblLayout w:type="fixed"/>
        <w:tblCellMar>
          <w:top w:w="0" w:type="dxa"/>
          <w:left w:w="108" w:type="dxa"/>
          <w:bottom w:w="0" w:type="dxa"/>
          <w:right w:w="108" w:type="dxa"/>
        </w:tblCellMar>
      </w:tblPr>
      <w:tblGrid>
        <w:gridCol w:w="1413"/>
        <w:gridCol w:w="494"/>
        <w:gridCol w:w="1299"/>
        <w:gridCol w:w="539"/>
        <w:gridCol w:w="1042"/>
        <w:gridCol w:w="213"/>
        <w:gridCol w:w="728"/>
        <w:gridCol w:w="1274"/>
        <w:gridCol w:w="30"/>
        <w:gridCol w:w="1077"/>
        <w:gridCol w:w="955"/>
      </w:tblGrid>
      <w:tr>
        <w:tblPrEx>
          <w:tblCellMar>
            <w:top w:w="0" w:type="dxa"/>
            <w:left w:w="108" w:type="dxa"/>
            <w:bottom w:w="0" w:type="dxa"/>
            <w:right w:w="108" w:type="dxa"/>
          </w:tblCellMar>
        </w:tblPrEx>
        <w:trPr>
          <w:trHeight w:val="630" w:hRule="atLeast"/>
          <w:jc w:val="center"/>
        </w:trPr>
        <w:tc>
          <w:tcPr>
            <w:tcW w:w="9064" w:type="dxa"/>
            <w:gridSpan w:val="11"/>
            <w:tcBorders>
              <w:top w:val="nil"/>
              <w:left w:val="nil"/>
              <w:bottom w:val="nil"/>
              <w:right w:val="nil"/>
            </w:tcBorders>
            <w:vAlign w:val="center"/>
          </w:tcPr>
          <w:p>
            <w:pPr>
              <w:widowControl/>
              <w:jc w:val="center"/>
              <w:rPr>
                <w:rFonts w:hint="default" w:ascii="Times New Roman" w:hAnsi="Times New Roman" w:eastAsia="方正小标宋简体" w:cs="Times New Roman"/>
                <w:bCs/>
                <w:color w:val="auto"/>
                <w:kern w:val="0"/>
                <w:sz w:val="36"/>
                <w:szCs w:val="36"/>
              </w:rPr>
            </w:pPr>
            <w:r>
              <w:rPr>
                <w:rFonts w:hint="default" w:ascii="Times New Roman" w:hAnsi="Times New Roman" w:eastAsia="方正小标宋简体" w:cs="Times New Roman"/>
                <w:bCs/>
                <w:color w:val="auto"/>
                <w:kern w:val="0"/>
                <w:sz w:val="36"/>
                <w:szCs w:val="36"/>
              </w:rPr>
              <w:t>西安市鼓励企业挂牌发展专项资金申报表</w:t>
            </w:r>
          </w:p>
          <w:p>
            <w:pPr>
              <w:widowControl/>
              <w:jc w:val="center"/>
              <w:rPr>
                <w:rFonts w:hint="default" w:ascii="Times New Roman" w:hAnsi="Times New Roman" w:eastAsia="方正小标宋简体" w:cs="Times New Roman"/>
                <w:bCs/>
                <w:color w:val="auto"/>
                <w:kern w:val="0"/>
                <w:sz w:val="36"/>
                <w:szCs w:val="36"/>
              </w:rPr>
            </w:pPr>
            <w:r>
              <w:rPr>
                <w:rFonts w:hint="default" w:ascii="Times New Roman" w:hAnsi="Times New Roman" w:eastAsia="仿宋_GB2312" w:cs="Times New Roman"/>
                <w:color w:val="auto"/>
                <w:szCs w:val="32"/>
              </w:rPr>
              <w:t>（主办券商）</w:t>
            </w:r>
          </w:p>
        </w:tc>
      </w:tr>
      <w:tr>
        <w:tblPrEx>
          <w:tblCellMar>
            <w:top w:w="0" w:type="dxa"/>
            <w:left w:w="108" w:type="dxa"/>
            <w:bottom w:w="0" w:type="dxa"/>
            <w:right w:w="108" w:type="dxa"/>
          </w:tblCellMar>
        </w:tblPrEx>
        <w:trPr>
          <w:trHeight w:val="63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企业名称</w:t>
            </w:r>
          </w:p>
        </w:tc>
        <w:tc>
          <w:tcPr>
            <w:tcW w:w="5589" w:type="dxa"/>
            <w:gridSpan w:val="7"/>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c>
          <w:tcPr>
            <w:tcW w:w="1107"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法定代表人</w:t>
            </w:r>
          </w:p>
        </w:tc>
        <w:tc>
          <w:tcPr>
            <w:tcW w:w="955"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rPr>
          <w:trHeight w:val="630" w:hRule="atLeast"/>
          <w:jc w:val="center"/>
        </w:trPr>
        <w:tc>
          <w:tcPr>
            <w:tcW w:w="14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企业地址</w:t>
            </w:r>
          </w:p>
        </w:tc>
        <w:tc>
          <w:tcPr>
            <w:tcW w:w="5589"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107"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邮政编码</w:t>
            </w:r>
          </w:p>
        </w:tc>
        <w:tc>
          <w:tcPr>
            <w:tcW w:w="955"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企业成立时间</w:t>
            </w:r>
          </w:p>
        </w:tc>
        <w:tc>
          <w:tcPr>
            <w:tcW w:w="233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042"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注册资金(万元)</w:t>
            </w:r>
          </w:p>
        </w:tc>
        <w:tc>
          <w:tcPr>
            <w:tcW w:w="2215" w:type="dxa"/>
            <w:gridSpan w:val="3"/>
            <w:tcBorders>
              <w:top w:val="single" w:color="auto" w:sz="4" w:space="0"/>
              <w:left w:val="nil"/>
              <w:bottom w:val="single" w:color="auto" w:sz="4" w:space="0"/>
              <w:right w:val="nil"/>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1107" w:type="dxa"/>
            <w:gridSpan w:val="2"/>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营业部家数</w:t>
            </w:r>
          </w:p>
        </w:tc>
        <w:tc>
          <w:tcPr>
            <w:tcW w:w="955"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上市挂牌业务负责人</w:t>
            </w:r>
          </w:p>
        </w:tc>
        <w:tc>
          <w:tcPr>
            <w:tcW w:w="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姓名</w:t>
            </w:r>
          </w:p>
        </w:tc>
        <w:tc>
          <w:tcPr>
            <w:tcW w:w="2880"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41"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电话</w:t>
            </w:r>
          </w:p>
        </w:tc>
        <w:tc>
          <w:tcPr>
            <w:tcW w:w="3336"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375"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传真</w:t>
            </w:r>
          </w:p>
        </w:tc>
        <w:tc>
          <w:tcPr>
            <w:tcW w:w="2880"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41"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电子信箱</w:t>
            </w:r>
          </w:p>
        </w:tc>
        <w:tc>
          <w:tcPr>
            <w:tcW w:w="3336"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上市挂牌业务联系人</w:t>
            </w:r>
          </w:p>
        </w:tc>
        <w:tc>
          <w:tcPr>
            <w:tcW w:w="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姓名</w:t>
            </w:r>
          </w:p>
        </w:tc>
        <w:tc>
          <w:tcPr>
            <w:tcW w:w="2880"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41"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电话</w:t>
            </w:r>
          </w:p>
        </w:tc>
        <w:tc>
          <w:tcPr>
            <w:tcW w:w="3336"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315"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494"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传真</w:t>
            </w:r>
          </w:p>
        </w:tc>
        <w:tc>
          <w:tcPr>
            <w:tcW w:w="2880"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c>
          <w:tcPr>
            <w:tcW w:w="941"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电子信箱</w:t>
            </w:r>
          </w:p>
        </w:tc>
        <w:tc>
          <w:tcPr>
            <w:tcW w:w="3336"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30" w:hRule="atLeast"/>
          <w:jc w:val="center"/>
        </w:trPr>
        <w:tc>
          <w:tcPr>
            <w:tcW w:w="14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证监会批准的相关业务资格</w:t>
            </w:r>
          </w:p>
        </w:tc>
        <w:tc>
          <w:tcPr>
            <w:tcW w:w="7651" w:type="dxa"/>
            <w:gridSpan w:val="10"/>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p>
        </w:tc>
      </w:tr>
      <w:tr>
        <w:tblPrEx>
          <w:tblCellMar>
            <w:top w:w="0" w:type="dxa"/>
            <w:left w:w="108" w:type="dxa"/>
            <w:bottom w:w="0" w:type="dxa"/>
            <w:right w:w="108" w:type="dxa"/>
          </w:tblCellMar>
        </w:tblPrEx>
        <w:trPr>
          <w:trHeight w:val="611" w:hRule="atLeast"/>
          <w:jc w:val="center"/>
        </w:trPr>
        <w:tc>
          <w:tcPr>
            <w:tcW w:w="14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在上交所、深交所、全国股份转让系统从事的业务种类</w:t>
            </w:r>
          </w:p>
        </w:tc>
        <w:tc>
          <w:tcPr>
            <w:tcW w:w="7651" w:type="dxa"/>
            <w:gridSpan w:val="10"/>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630" w:hRule="atLeast"/>
          <w:jc w:val="center"/>
        </w:trPr>
        <w:tc>
          <w:tcPr>
            <w:tcW w:w="1413"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是否受过证监会及证券交易所自律监管处置</w:t>
            </w:r>
          </w:p>
        </w:tc>
        <w:tc>
          <w:tcPr>
            <w:tcW w:w="7651" w:type="dxa"/>
            <w:gridSpan w:val="10"/>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4"/>
              </w:rPr>
            </w:pPr>
          </w:p>
        </w:tc>
      </w:tr>
      <w:tr>
        <w:tblPrEx>
          <w:tblCellMar>
            <w:top w:w="0" w:type="dxa"/>
            <w:left w:w="108" w:type="dxa"/>
            <w:bottom w:w="0" w:type="dxa"/>
            <w:right w:w="108" w:type="dxa"/>
          </w:tblCellMar>
        </w:tblPrEx>
        <w:trPr>
          <w:trHeight w:val="630" w:hRule="atLeast"/>
          <w:jc w:val="center"/>
        </w:trPr>
        <w:tc>
          <w:tcPr>
            <w:tcW w:w="1413"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辅导推荐上市、挂牌情况</w:t>
            </w:r>
          </w:p>
        </w:tc>
        <w:tc>
          <w:tcPr>
            <w:tcW w:w="2332"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已辅导、推荐上市挂牌公司</w:t>
            </w:r>
          </w:p>
        </w:tc>
        <w:tc>
          <w:tcPr>
            <w:tcW w:w="5319" w:type="dxa"/>
            <w:gridSpan w:val="7"/>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已被终止上市、挂牌公司</w:t>
            </w:r>
          </w:p>
        </w:tc>
        <w:tc>
          <w:tcPr>
            <w:tcW w:w="5319"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630" w:hRule="atLeast"/>
          <w:jc w:val="center"/>
        </w:trPr>
        <w:tc>
          <w:tcPr>
            <w:tcW w:w="1413"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33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撤回材料或申请被否公司</w:t>
            </w:r>
          </w:p>
        </w:tc>
        <w:tc>
          <w:tcPr>
            <w:tcW w:w="5319"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w:t>
            </w:r>
          </w:p>
        </w:tc>
      </w:tr>
      <w:tr>
        <w:tblPrEx>
          <w:tblCellMar>
            <w:top w:w="0" w:type="dxa"/>
            <w:left w:w="108" w:type="dxa"/>
            <w:bottom w:w="0" w:type="dxa"/>
            <w:right w:w="108" w:type="dxa"/>
          </w:tblCellMar>
        </w:tblPrEx>
        <w:trPr>
          <w:trHeight w:val="630" w:hRule="atLeast"/>
          <w:jc w:val="center"/>
        </w:trPr>
        <w:tc>
          <w:tcPr>
            <w:tcW w:w="1413" w:type="dxa"/>
            <w:vMerge w:val="restart"/>
            <w:tcBorders>
              <w:top w:val="single" w:color="auto" w:sz="4" w:space="0"/>
              <w:left w:val="single" w:color="auto" w:sz="4" w:space="0"/>
              <w:right w:val="nil"/>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西安市业务</w:t>
            </w:r>
          </w:p>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开展情况</w:t>
            </w:r>
          </w:p>
        </w:tc>
        <w:tc>
          <w:tcPr>
            <w:tcW w:w="179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辅导推荐（拟）上市挂牌企业</w:t>
            </w:r>
          </w:p>
        </w:tc>
        <w:tc>
          <w:tcPr>
            <w:tcW w:w="1794"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项目负责人</w:t>
            </w:r>
          </w:p>
        </w:tc>
        <w:tc>
          <w:tcPr>
            <w:tcW w:w="203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上市挂牌辅导开始时间</w:t>
            </w:r>
          </w:p>
        </w:tc>
        <w:tc>
          <w:tcPr>
            <w:tcW w:w="203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上市挂牌工作进度</w:t>
            </w:r>
          </w:p>
        </w:tc>
      </w:tr>
      <w:tr>
        <w:tblPrEx>
          <w:tblCellMar>
            <w:top w:w="0" w:type="dxa"/>
            <w:left w:w="108" w:type="dxa"/>
            <w:bottom w:w="0" w:type="dxa"/>
            <w:right w:w="108" w:type="dxa"/>
          </w:tblCellMar>
        </w:tblPrEx>
        <w:trPr>
          <w:trHeight w:val="630" w:hRule="atLeast"/>
          <w:jc w:val="center"/>
        </w:trPr>
        <w:tc>
          <w:tcPr>
            <w:tcW w:w="1413" w:type="dxa"/>
            <w:vMerge w:val="continue"/>
            <w:tcBorders>
              <w:left w:val="single" w:color="auto" w:sz="4" w:space="0"/>
              <w:right w:val="nil"/>
            </w:tcBorders>
            <w:vAlign w:val="center"/>
          </w:tcPr>
          <w:p>
            <w:pPr>
              <w:widowControl/>
              <w:jc w:val="center"/>
              <w:rPr>
                <w:rFonts w:hint="default" w:ascii="Times New Roman" w:hAnsi="Times New Roman" w:eastAsia="仿宋_GB2312" w:cs="Times New Roman"/>
                <w:color w:val="auto"/>
                <w:kern w:val="0"/>
                <w:sz w:val="18"/>
                <w:szCs w:val="18"/>
              </w:rPr>
            </w:pPr>
          </w:p>
        </w:tc>
        <w:tc>
          <w:tcPr>
            <w:tcW w:w="1793" w:type="dxa"/>
            <w:gridSpan w:val="2"/>
            <w:tcBorders>
              <w:top w:val="single" w:color="auto" w:sz="4" w:space="0"/>
              <w:left w:val="single" w:color="auto" w:sz="4" w:space="0"/>
              <w:bottom w:val="single" w:color="auto" w:sz="4" w:space="0"/>
              <w:right w:val="single" w:color="000000" w:sz="4" w:space="0"/>
            </w:tcBorders>
          </w:tcPr>
          <w:p>
            <w:pPr>
              <w:widowControl/>
              <w:rPr>
                <w:rFonts w:hint="default" w:ascii="Times New Roman" w:hAnsi="Times New Roman" w:cs="Times New Roman"/>
                <w:color w:val="auto"/>
                <w:kern w:val="0"/>
                <w:sz w:val="24"/>
              </w:rPr>
            </w:pPr>
          </w:p>
        </w:tc>
        <w:tc>
          <w:tcPr>
            <w:tcW w:w="1794" w:type="dxa"/>
            <w:gridSpan w:val="3"/>
            <w:tcBorders>
              <w:top w:val="single" w:color="auto" w:sz="4" w:space="0"/>
              <w:left w:val="single" w:color="auto" w:sz="4" w:space="0"/>
              <w:bottom w:val="single" w:color="auto" w:sz="4" w:space="0"/>
              <w:right w:val="single" w:color="000000" w:sz="4" w:space="0"/>
            </w:tcBorders>
          </w:tcPr>
          <w:p>
            <w:pPr>
              <w:widowControl/>
              <w:rPr>
                <w:rFonts w:hint="default" w:ascii="Times New Roman" w:hAnsi="Times New Roman" w:cs="Times New Roman"/>
                <w:color w:val="auto"/>
                <w:kern w:val="0"/>
                <w:sz w:val="24"/>
              </w:rPr>
            </w:pPr>
          </w:p>
        </w:tc>
        <w:tc>
          <w:tcPr>
            <w:tcW w:w="2032" w:type="dxa"/>
            <w:gridSpan w:val="3"/>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c>
          <w:tcPr>
            <w:tcW w:w="2032" w:type="dxa"/>
            <w:gridSpan w:val="2"/>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18"/>
                <w:szCs w:val="18"/>
              </w:rPr>
            </w:pPr>
          </w:p>
        </w:tc>
      </w:tr>
      <w:tr>
        <w:tblPrEx>
          <w:tblCellMar>
            <w:top w:w="0" w:type="dxa"/>
            <w:left w:w="108" w:type="dxa"/>
            <w:bottom w:w="0" w:type="dxa"/>
            <w:right w:w="108" w:type="dxa"/>
          </w:tblCellMar>
        </w:tblPrEx>
        <w:trPr>
          <w:trHeight w:val="898" w:hRule="atLeast"/>
          <w:jc w:val="center"/>
        </w:trPr>
        <w:tc>
          <w:tcPr>
            <w:tcW w:w="3745"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企业对所报资料真实性的承诺</w:t>
            </w:r>
          </w:p>
        </w:tc>
        <w:tc>
          <w:tcPr>
            <w:tcW w:w="5319" w:type="dxa"/>
            <w:gridSpan w:val="7"/>
            <w:tcBorders>
              <w:top w:val="single" w:color="auto" w:sz="4" w:space="0"/>
              <w:left w:val="single" w:color="auto" w:sz="4" w:space="0"/>
              <w:bottom w:val="single" w:color="auto" w:sz="4" w:space="0"/>
              <w:right w:val="single" w:color="auto" w:sz="4" w:space="0"/>
            </w:tcBorders>
            <w:vAlign w:val="center"/>
          </w:tcPr>
          <w:tbl>
            <w:tblPr>
              <w:tblStyle w:val="9"/>
              <w:tblW w:w="5319" w:type="dxa"/>
              <w:jc w:val="center"/>
              <w:tblLayout w:type="fixed"/>
              <w:tblCellMar>
                <w:top w:w="0" w:type="dxa"/>
                <w:left w:w="108" w:type="dxa"/>
                <w:bottom w:w="0" w:type="dxa"/>
                <w:right w:w="108" w:type="dxa"/>
              </w:tblCellMar>
            </w:tblPr>
            <w:tblGrid>
              <w:gridCol w:w="5319"/>
            </w:tblGrid>
            <w:tr>
              <w:tblPrEx>
                <w:tblCellMar>
                  <w:top w:w="0" w:type="dxa"/>
                  <w:left w:w="108" w:type="dxa"/>
                  <w:bottom w:w="0" w:type="dxa"/>
                  <w:right w:w="108" w:type="dxa"/>
                </w:tblCellMar>
              </w:tblPrEx>
              <w:trPr>
                <w:trHeight w:val="878" w:hRule="atLeast"/>
                <w:jc w:val="center"/>
              </w:trPr>
              <w:tc>
                <w:tcPr>
                  <w:tcW w:w="5319"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 xml:space="preserve">  法定代表人签字：                     （公章）</w:t>
                  </w:r>
                </w:p>
                <w:p>
                  <w:pPr>
                    <w:widowControl/>
                    <w:jc w:val="center"/>
                    <w:rPr>
                      <w:rFonts w:hint="default" w:ascii="Times New Roman" w:hAnsi="Times New Roman" w:cs="Times New Roman"/>
                      <w:color w:val="auto"/>
                      <w:kern w:val="0"/>
                      <w:sz w:val="24"/>
                    </w:rPr>
                  </w:pPr>
                  <w:r>
                    <w:rPr>
                      <w:rFonts w:hint="default" w:ascii="Times New Roman" w:hAnsi="Times New Roman" w:eastAsia="仿宋_GB2312" w:cs="Times New Roman"/>
                      <w:color w:val="auto"/>
                      <w:kern w:val="0"/>
                      <w:sz w:val="18"/>
                      <w:szCs w:val="18"/>
                    </w:rPr>
                    <w:t xml:space="preserve">                             年 月 日</w:t>
                  </w:r>
                </w:p>
              </w:tc>
            </w:tr>
          </w:tbl>
          <w:p>
            <w:pPr>
              <w:widowControl/>
              <w:jc w:val="left"/>
              <w:rPr>
                <w:rFonts w:hint="default" w:ascii="Times New Roman" w:hAnsi="Times New Roman" w:cs="Times New Roman"/>
                <w:color w:val="auto"/>
                <w:kern w:val="0"/>
                <w:sz w:val="24"/>
              </w:rPr>
            </w:pPr>
          </w:p>
        </w:tc>
      </w:tr>
    </w:tbl>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szCs w:val="32"/>
        </w:rPr>
      </w:pPr>
    </w:p>
    <w:p>
      <w:pPr>
        <w:snapToGrid w:val="0"/>
        <w:rPr>
          <w:rFonts w:hint="default" w:ascii="Times New Roman" w:hAnsi="Times New Roman" w:eastAsia="黑体" w:cs="Times New Roman"/>
          <w:color w:val="auto"/>
          <w:lang w:eastAsia="zh-CN"/>
        </w:rPr>
      </w:pPr>
      <w:r>
        <w:rPr>
          <w:rFonts w:hint="default" w:ascii="Times New Roman" w:hAnsi="Times New Roman" w:eastAsia="黑体" w:cs="Times New Roman"/>
          <w:color w:val="auto"/>
        </w:rPr>
        <w:t>附件</w:t>
      </w:r>
      <w:r>
        <w:rPr>
          <w:rFonts w:hint="default" w:ascii="Times New Roman" w:hAnsi="Times New Roman" w:eastAsia="黑体" w:cs="Times New Roman"/>
          <w:color w:val="auto"/>
          <w:lang w:val="en-US" w:eastAsia="zh-CN"/>
        </w:rPr>
        <w:t>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西安市金融业扶持资金奖补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获得企业账户信息表</w:t>
      </w:r>
    </w:p>
    <w:tbl>
      <w:tblPr>
        <w:tblStyle w:val="10"/>
        <w:tblpPr w:leftFromText="180" w:rightFromText="180" w:vertAnchor="text" w:horzAnchor="page" w:tblpX="2745" w:tblpY="5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4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auto"/>
                <w:sz w:val="32"/>
                <w:szCs w:val="32"/>
                <w:vertAlign w:val="baseline"/>
                <w:lang w:val="en-US" w:eastAsia="zh-CN"/>
              </w:rPr>
            </w:pPr>
            <w:r>
              <w:rPr>
                <w:rFonts w:hint="default" w:ascii="Times New Roman" w:hAnsi="Times New Roman" w:eastAsia="仿宋_GB2312" w:cs="Times New Roman"/>
                <w:b w:val="0"/>
                <w:bCs w:val="0"/>
                <w:color w:val="auto"/>
                <w:sz w:val="32"/>
                <w:szCs w:val="32"/>
                <w:vertAlign w:val="baseline"/>
                <w:lang w:val="en-US" w:eastAsia="zh-CN"/>
              </w:rPr>
              <w:t>企业名称</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auto"/>
                <w:sz w:val="32"/>
                <w:szCs w:val="32"/>
                <w:vertAlign w:val="baseline"/>
                <w:lang w:val="en-US" w:eastAsia="zh-CN"/>
              </w:rPr>
            </w:pPr>
            <w:r>
              <w:rPr>
                <w:rFonts w:hint="eastAsia" w:ascii="楷体" w:hAnsi="楷体" w:eastAsia="楷体" w:cs="楷体"/>
                <w:b w:val="0"/>
                <w:bCs w:val="0"/>
                <w:color w:val="auto"/>
                <w:sz w:val="28"/>
                <w:szCs w:val="28"/>
                <w:vertAlign w:val="baseline"/>
                <w:lang w:val="en-US" w:eastAsia="zh-CN"/>
              </w:rPr>
              <w:t>（盖公章）</w:t>
            </w:r>
          </w:p>
        </w:tc>
        <w:tc>
          <w:tcPr>
            <w:tcW w:w="48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auto"/>
                <w:sz w:val="32"/>
                <w:szCs w:val="32"/>
                <w:vertAlign w:val="baseline"/>
                <w:lang w:val="en-US" w:eastAsia="zh-CN"/>
              </w:rPr>
            </w:pPr>
            <w:r>
              <w:rPr>
                <w:rFonts w:hint="default" w:ascii="Times New Roman" w:hAnsi="Times New Roman" w:eastAsia="仿宋_GB2312" w:cs="Times New Roman"/>
                <w:b w:val="0"/>
                <w:bCs w:val="0"/>
                <w:color w:val="auto"/>
                <w:sz w:val="32"/>
                <w:szCs w:val="32"/>
                <w:vertAlign w:val="baseline"/>
                <w:lang w:val="en-US" w:eastAsia="zh-CN"/>
              </w:rPr>
              <w:t>开户行</w:t>
            </w:r>
          </w:p>
        </w:tc>
        <w:tc>
          <w:tcPr>
            <w:tcW w:w="48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auto"/>
                <w:sz w:val="32"/>
                <w:szCs w:val="32"/>
                <w:vertAlign w:val="baseline"/>
                <w:lang w:val="en-US" w:eastAsia="zh-CN"/>
              </w:rPr>
            </w:pPr>
            <w:r>
              <w:rPr>
                <w:rFonts w:hint="default" w:ascii="Times New Roman" w:hAnsi="Times New Roman" w:eastAsia="仿宋_GB2312" w:cs="Times New Roman"/>
                <w:b w:val="0"/>
                <w:bCs w:val="0"/>
                <w:color w:val="auto"/>
                <w:sz w:val="32"/>
                <w:szCs w:val="32"/>
                <w:vertAlign w:val="baseline"/>
                <w:lang w:val="en-US" w:eastAsia="zh-CN"/>
              </w:rPr>
              <w:t>银行账号</w:t>
            </w:r>
          </w:p>
        </w:tc>
        <w:tc>
          <w:tcPr>
            <w:tcW w:w="48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auto"/>
                <w:sz w:val="32"/>
                <w:szCs w:val="32"/>
                <w:vertAlign w:val="baseline"/>
                <w:lang w:val="en-US" w:eastAsia="zh-CN"/>
              </w:rPr>
            </w:pPr>
            <w:r>
              <w:rPr>
                <w:rFonts w:hint="default" w:ascii="Times New Roman" w:hAnsi="Times New Roman" w:eastAsia="仿宋_GB2312" w:cs="Times New Roman"/>
                <w:b w:val="0"/>
                <w:bCs w:val="0"/>
                <w:color w:val="auto"/>
                <w:sz w:val="32"/>
                <w:szCs w:val="32"/>
                <w:vertAlign w:val="baseline"/>
                <w:lang w:val="en-US" w:eastAsia="zh-CN"/>
              </w:rPr>
              <w:t>联系人</w:t>
            </w:r>
          </w:p>
        </w:tc>
        <w:tc>
          <w:tcPr>
            <w:tcW w:w="48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auto"/>
                <w:sz w:val="32"/>
                <w:szCs w:val="32"/>
                <w:vertAlign w:val="baseline"/>
                <w:lang w:val="en-US" w:eastAsia="zh-CN"/>
              </w:rPr>
            </w:pPr>
            <w:r>
              <w:rPr>
                <w:rFonts w:hint="default" w:ascii="Times New Roman" w:hAnsi="Times New Roman" w:eastAsia="仿宋_GB2312" w:cs="Times New Roman"/>
                <w:b w:val="0"/>
                <w:bCs w:val="0"/>
                <w:color w:val="auto"/>
                <w:sz w:val="32"/>
                <w:szCs w:val="32"/>
                <w:vertAlign w:val="baseline"/>
                <w:lang w:val="en-US" w:eastAsia="zh-CN"/>
              </w:rPr>
              <w:t>联系电话</w:t>
            </w:r>
          </w:p>
        </w:tc>
        <w:tc>
          <w:tcPr>
            <w:tcW w:w="48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91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auto"/>
                <w:sz w:val="32"/>
                <w:szCs w:val="32"/>
                <w:vertAlign w:val="baseline"/>
                <w:lang w:val="en-US" w:eastAsia="zh-CN"/>
              </w:rPr>
            </w:pPr>
            <w:r>
              <w:rPr>
                <w:rFonts w:hint="default" w:ascii="Times New Roman" w:hAnsi="Times New Roman" w:eastAsia="仿宋_GB2312" w:cs="Times New Roman"/>
                <w:b w:val="0"/>
                <w:bCs w:val="0"/>
                <w:color w:val="auto"/>
                <w:sz w:val="32"/>
                <w:szCs w:val="32"/>
                <w:vertAlign w:val="baseline"/>
                <w:lang w:val="en-US" w:eastAsia="zh-CN"/>
              </w:rPr>
              <w:t>所属区县</w:t>
            </w:r>
          </w:p>
        </w:tc>
        <w:tc>
          <w:tcPr>
            <w:tcW w:w="486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auto"/>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 w:cs="Times New Roman"/>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 w:cs="Times New Roman"/>
          <w:b/>
          <w:bCs/>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楷体" w:cs="Times New Roman"/>
          <w:color w:val="auto"/>
          <w:sz w:val="30"/>
          <w:szCs w:val="30"/>
          <w:lang w:val="en-US" w:eastAsia="zh-CN"/>
        </w:rPr>
      </w:pPr>
      <w:r>
        <w:rPr>
          <w:rFonts w:hint="default" w:ascii="Times New Roman" w:hAnsi="Times New Roman" w:eastAsia="楷体" w:cs="Times New Roman"/>
          <w:b/>
          <w:bCs/>
          <w:color w:val="auto"/>
          <w:sz w:val="30"/>
          <w:szCs w:val="30"/>
          <w:lang w:val="en-US" w:eastAsia="zh-CN"/>
        </w:rPr>
        <w:t>备注：</w:t>
      </w:r>
      <w:r>
        <w:rPr>
          <w:rFonts w:hint="default" w:ascii="Times New Roman" w:hAnsi="Times New Roman" w:eastAsia="楷体" w:cs="Times New Roman"/>
          <w:color w:val="auto"/>
          <w:sz w:val="30"/>
          <w:szCs w:val="30"/>
          <w:lang w:val="en-US" w:eastAsia="zh-CN"/>
        </w:rPr>
        <w:t>1.此表以</w:t>
      </w:r>
      <w:r>
        <w:rPr>
          <w:rFonts w:hint="eastAsia" w:eastAsia="楷体" w:cs="Times New Roman"/>
          <w:color w:val="auto"/>
          <w:sz w:val="30"/>
          <w:szCs w:val="30"/>
          <w:lang w:val="en-US" w:eastAsia="zh-CN"/>
        </w:rPr>
        <w:t>企业</w:t>
      </w:r>
      <w:r>
        <w:rPr>
          <w:rFonts w:hint="default" w:ascii="Times New Roman" w:hAnsi="Times New Roman" w:eastAsia="楷体" w:cs="Times New Roman"/>
          <w:color w:val="auto"/>
          <w:sz w:val="30"/>
          <w:szCs w:val="30"/>
          <w:lang w:val="en-US" w:eastAsia="zh-CN"/>
        </w:rPr>
        <w:t>开户许可证中规范信息表述为准。</w:t>
      </w:r>
    </w:p>
    <w:p>
      <w:pPr>
        <w:keepNext w:val="0"/>
        <w:keepLines w:val="0"/>
        <w:pageBreakBefore w:val="0"/>
        <w:widowControl w:val="0"/>
        <w:kinsoku/>
        <w:wordWrap/>
        <w:overflowPunct/>
        <w:topLinePunct w:val="0"/>
        <w:autoSpaceDE/>
        <w:autoSpaceDN/>
        <w:bidi w:val="0"/>
        <w:adjustRightInd/>
        <w:snapToGrid/>
        <w:spacing w:line="560" w:lineRule="exact"/>
        <w:ind w:left="1264" w:hanging="1184" w:hangingChars="400"/>
        <w:jc w:val="both"/>
        <w:textAlignment w:val="auto"/>
        <w:rPr>
          <w:rFonts w:hint="default" w:ascii="Times New Roman" w:hAnsi="Times New Roman" w:eastAsia="楷体" w:cs="Times New Roman"/>
          <w:color w:val="auto"/>
          <w:sz w:val="30"/>
          <w:szCs w:val="30"/>
          <w:lang w:val="en-US" w:eastAsia="zh-CN"/>
        </w:rPr>
      </w:pPr>
      <w:r>
        <w:rPr>
          <w:rFonts w:hint="default" w:ascii="Times New Roman" w:hAnsi="Times New Roman" w:eastAsia="楷体" w:cs="Times New Roman"/>
          <w:color w:val="auto"/>
          <w:sz w:val="30"/>
          <w:szCs w:val="30"/>
          <w:lang w:val="en-US" w:eastAsia="zh-CN"/>
        </w:rPr>
        <w:t xml:space="preserve">      2.所属区县是指公司纳税隶属关系所在地，</w:t>
      </w:r>
      <w:r>
        <w:rPr>
          <w:rFonts w:hint="eastAsia" w:eastAsia="楷体" w:cs="Times New Roman"/>
          <w:color w:val="auto"/>
          <w:sz w:val="30"/>
          <w:szCs w:val="30"/>
          <w:lang w:val="en-US" w:eastAsia="zh-CN"/>
        </w:rPr>
        <w:t>券商不填此项。</w:t>
      </w: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both"/>
        <w:textAlignment w:val="auto"/>
        <w:rPr>
          <w:rFonts w:hint="default" w:ascii="Times New Roman" w:hAnsi="Times New Roman" w:eastAsia="楷体"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both"/>
        <w:textAlignment w:val="auto"/>
        <w:rPr>
          <w:rFonts w:hint="default" w:ascii="Times New Roman" w:hAnsi="Times New Roman" w:eastAsia="楷体"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both"/>
        <w:textAlignment w:val="auto"/>
        <w:rPr>
          <w:rFonts w:hint="default" w:ascii="Times New Roman" w:hAnsi="Times New Roman" w:eastAsia="楷体" w:cs="Times New Roman"/>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jc w:val="both"/>
        <w:textAlignment w:val="auto"/>
        <w:rPr>
          <w:rFonts w:hint="default" w:ascii="Times New Roman" w:hAnsi="Times New Roman" w:eastAsia="楷体" w:cs="Times New Roman"/>
          <w:color w:val="auto"/>
          <w:sz w:val="30"/>
          <w:szCs w:val="30"/>
          <w:lang w:val="en-US" w:eastAsia="zh-CN"/>
        </w:rPr>
      </w:pPr>
      <w:bookmarkStart w:id="1" w:name="_GoBack"/>
      <w:bookmarkEnd w:id="1"/>
    </w:p>
    <w:sectPr>
      <w:footerReference r:id="rId3" w:type="default"/>
      <w:footerReference r:id="rId4" w:type="even"/>
      <w:pgSz w:w="11906" w:h="16838"/>
      <w:pgMar w:top="2268" w:right="1474" w:bottom="1814" w:left="1588"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sz w:val="28"/>
      </w:rPr>
    </w:pPr>
    <w:r>
      <w:rPr>
        <w:rStyle w:val="12"/>
        <w:sz w:val="28"/>
      </w:rPr>
      <w:t>—</w:t>
    </w:r>
    <w:r>
      <w:rPr>
        <w:rStyle w:val="12"/>
        <w:rFonts w:hint="eastAsia"/>
        <w:sz w:val="28"/>
      </w:rPr>
      <w:t xml:space="preserve"> </w:t>
    </w:r>
    <w:r>
      <w:rPr>
        <w:sz w:val="28"/>
      </w:rPr>
      <w:fldChar w:fldCharType="begin"/>
    </w:r>
    <w:r>
      <w:rPr>
        <w:rStyle w:val="12"/>
        <w:sz w:val="28"/>
      </w:rPr>
      <w:instrText xml:space="preserve">PAGE  </w:instrText>
    </w:r>
    <w:r>
      <w:rPr>
        <w:sz w:val="28"/>
      </w:rPr>
      <w:fldChar w:fldCharType="separate"/>
    </w:r>
    <w:r>
      <w:rPr>
        <w:rStyle w:val="12"/>
        <w:sz w:val="28"/>
      </w:rPr>
      <w:t>7</w:t>
    </w:r>
    <w:r>
      <w:rPr>
        <w:sz w:val="28"/>
      </w:rPr>
      <w:fldChar w:fldCharType="end"/>
    </w:r>
    <w:r>
      <w:rPr>
        <w:rStyle w:val="12"/>
        <w:rFonts w:hint="eastAsia"/>
        <w:sz w:val="28"/>
      </w:rPr>
      <w:t xml:space="preserve"> </w:t>
    </w:r>
    <w:r>
      <w:rPr>
        <w:rStyle w:val="12"/>
        <w:sz w:val="28"/>
      </w:rPr>
      <w:t>—</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fldChar w:fldCharType="begin"/>
    </w:r>
    <w:r>
      <w:rPr>
        <w:rStyle w:val="12"/>
      </w:rPr>
      <w:instrText xml:space="preserve">PAGE  </w:instrTex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26D47"/>
    <w:multiLevelType w:val="singleLevel"/>
    <w:tmpl w:val="56F26D47"/>
    <w:lvl w:ilvl="0" w:tentative="0">
      <w:start w:val="4"/>
      <w:numFmt w:val="decimal"/>
      <w:suff w:val="nothing"/>
      <w:lvlText w:val="%1、"/>
      <w:lvlJc w:val="left"/>
    </w:lvl>
  </w:abstractNum>
  <w:abstractNum w:abstractNumId="1">
    <w:nsid w:val="56F26E94"/>
    <w:multiLevelType w:val="singleLevel"/>
    <w:tmpl w:val="56F26E94"/>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5"/>
  <w:drawingGridHorizontalSpacing w:val="158"/>
  <w:drawingGridVerticalSpacing w:val="579"/>
  <w:noPunctuationKerning w:val="1"/>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rsids>
    <w:rsidRoot w:val="00172A27"/>
    <w:rsid w:val="000525D4"/>
    <w:rsid w:val="000839F2"/>
    <w:rsid w:val="00096012"/>
    <w:rsid w:val="00110A44"/>
    <w:rsid w:val="00172A27"/>
    <w:rsid w:val="00200F48"/>
    <w:rsid w:val="00210BAE"/>
    <w:rsid w:val="002460B5"/>
    <w:rsid w:val="002714EF"/>
    <w:rsid w:val="002723CC"/>
    <w:rsid w:val="002920B0"/>
    <w:rsid w:val="002B2D59"/>
    <w:rsid w:val="002D380C"/>
    <w:rsid w:val="00332E26"/>
    <w:rsid w:val="0035612E"/>
    <w:rsid w:val="00391CCE"/>
    <w:rsid w:val="003D103E"/>
    <w:rsid w:val="003F2026"/>
    <w:rsid w:val="003F2490"/>
    <w:rsid w:val="00422C2F"/>
    <w:rsid w:val="00436A79"/>
    <w:rsid w:val="004503DC"/>
    <w:rsid w:val="00473184"/>
    <w:rsid w:val="0047387B"/>
    <w:rsid w:val="0050799A"/>
    <w:rsid w:val="005207C8"/>
    <w:rsid w:val="00524793"/>
    <w:rsid w:val="0056442B"/>
    <w:rsid w:val="005A54C3"/>
    <w:rsid w:val="005C228D"/>
    <w:rsid w:val="005C52D0"/>
    <w:rsid w:val="005D64E8"/>
    <w:rsid w:val="00604F02"/>
    <w:rsid w:val="00646D8E"/>
    <w:rsid w:val="00682F8C"/>
    <w:rsid w:val="006C3255"/>
    <w:rsid w:val="006C547D"/>
    <w:rsid w:val="006E06BE"/>
    <w:rsid w:val="00740ACD"/>
    <w:rsid w:val="007B12F5"/>
    <w:rsid w:val="007C458C"/>
    <w:rsid w:val="007E3580"/>
    <w:rsid w:val="007E7A50"/>
    <w:rsid w:val="007F3016"/>
    <w:rsid w:val="0084469B"/>
    <w:rsid w:val="00887DA8"/>
    <w:rsid w:val="008E1436"/>
    <w:rsid w:val="00933DFD"/>
    <w:rsid w:val="00964883"/>
    <w:rsid w:val="009A70EE"/>
    <w:rsid w:val="00A614C9"/>
    <w:rsid w:val="00A7617F"/>
    <w:rsid w:val="00AF49B5"/>
    <w:rsid w:val="00B03523"/>
    <w:rsid w:val="00B05B97"/>
    <w:rsid w:val="00B266E5"/>
    <w:rsid w:val="00B33727"/>
    <w:rsid w:val="00B35F8D"/>
    <w:rsid w:val="00B3641A"/>
    <w:rsid w:val="00C17639"/>
    <w:rsid w:val="00C30A7E"/>
    <w:rsid w:val="00C51526"/>
    <w:rsid w:val="00C94EA2"/>
    <w:rsid w:val="00CD7EAE"/>
    <w:rsid w:val="00CE6F62"/>
    <w:rsid w:val="00D343BD"/>
    <w:rsid w:val="00D4465E"/>
    <w:rsid w:val="00DB6B0C"/>
    <w:rsid w:val="00E253E1"/>
    <w:rsid w:val="00E36E14"/>
    <w:rsid w:val="00E4318D"/>
    <w:rsid w:val="00E927D6"/>
    <w:rsid w:val="00EC57D8"/>
    <w:rsid w:val="00EE0916"/>
    <w:rsid w:val="00F10FB7"/>
    <w:rsid w:val="00F223F7"/>
    <w:rsid w:val="00FA5714"/>
    <w:rsid w:val="00FA7C81"/>
    <w:rsid w:val="01E24E77"/>
    <w:rsid w:val="05522A2C"/>
    <w:rsid w:val="06016284"/>
    <w:rsid w:val="07296B67"/>
    <w:rsid w:val="09EE5949"/>
    <w:rsid w:val="0BE633F5"/>
    <w:rsid w:val="1ABC0CEA"/>
    <w:rsid w:val="1C603348"/>
    <w:rsid w:val="1EEF2249"/>
    <w:rsid w:val="1F422974"/>
    <w:rsid w:val="21E644C3"/>
    <w:rsid w:val="221D78A6"/>
    <w:rsid w:val="22B11E4C"/>
    <w:rsid w:val="25482B65"/>
    <w:rsid w:val="26C06633"/>
    <w:rsid w:val="28C419B3"/>
    <w:rsid w:val="2A8E71E9"/>
    <w:rsid w:val="2E825049"/>
    <w:rsid w:val="33BC6907"/>
    <w:rsid w:val="33D72E8C"/>
    <w:rsid w:val="34060D1A"/>
    <w:rsid w:val="35471752"/>
    <w:rsid w:val="37C23A03"/>
    <w:rsid w:val="3A896624"/>
    <w:rsid w:val="3DEF5191"/>
    <w:rsid w:val="416037C0"/>
    <w:rsid w:val="41700B84"/>
    <w:rsid w:val="42435A18"/>
    <w:rsid w:val="42850E79"/>
    <w:rsid w:val="44341213"/>
    <w:rsid w:val="467252A5"/>
    <w:rsid w:val="47A87A88"/>
    <w:rsid w:val="4B803B28"/>
    <w:rsid w:val="4D7912A9"/>
    <w:rsid w:val="4FDE00EE"/>
    <w:rsid w:val="513B672B"/>
    <w:rsid w:val="51796410"/>
    <w:rsid w:val="520B4A20"/>
    <w:rsid w:val="52310DD6"/>
    <w:rsid w:val="53EE4035"/>
    <w:rsid w:val="58B35E57"/>
    <w:rsid w:val="59B73B6F"/>
    <w:rsid w:val="5B826CC8"/>
    <w:rsid w:val="5F024A9E"/>
    <w:rsid w:val="62E82A26"/>
    <w:rsid w:val="681F0346"/>
    <w:rsid w:val="681F2136"/>
    <w:rsid w:val="6B443C25"/>
    <w:rsid w:val="6BBD532B"/>
    <w:rsid w:val="6E2D07CE"/>
    <w:rsid w:val="6E411389"/>
    <w:rsid w:val="72503D13"/>
    <w:rsid w:val="73314AB0"/>
    <w:rsid w:val="79817679"/>
    <w:rsid w:val="7CD8069A"/>
    <w:rsid w:val="7DDF66DF"/>
    <w:rsid w:val="7DFF08D2"/>
    <w:rsid w:val="7E8221C0"/>
    <w:rsid w:val="7ED524A8"/>
    <w:rsid w:val="7F934CBC"/>
    <w:rsid w:val="7FB94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ind w:firstLine="624" w:firstLineChars="200"/>
    </w:pPr>
    <w:rPr>
      <w:rFonts w:ascii="方正仿宋简体"/>
      <w:spacing w:val="30"/>
      <w:w w:val="80"/>
    </w:rPr>
  </w:style>
  <w:style w:type="paragraph" w:styleId="4">
    <w:name w:val="Plain Text"/>
    <w:basedOn w:val="1"/>
    <w:qFormat/>
    <w:uiPriority w:val="0"/>
    <w:rPr>
      <w:rFonts w:ascii="宋体" w:hAnsi="Courier New" w:eastAsia="宋体"/>
      <w:sz w:val="21"/>
    </w:rPr>
  </w:style>
  <w:style w:type="paragraph" w:styleId="5">
    <w:name w:val="Body Text Indent 2"/>
    <w:basedOn w:val="1"/>
    <w:qFormat/>
    <w:uiPriority w:val="0"/>
    <w:pPr>
      <w:ind w:firstLine="632" w:firstLine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a0"/>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03&#20225;&#19994;&#22870;&#21169;\&#32852;&#21512;&#21457;&#2599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Template>
  <Company>xian</Company>
  <Pages>16</Pages>
  <Words>931</Words>
  <Characters>5313</Characters>
  <Lines>44</Lines>
  <Paragraphs>12</Paragraphs>
  <TotalTime>1</TotalTime>
  <ScaleCrop>false</ScaleCrop>
  <LinksUpToDate>false</LinksUpToDate>
  <CharactersWithSpaces>6232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2018-09-27T02:43:00Z</dcterms:created>
  <dc:creator>张群力</dc:creator>
  <cp:lastModifiedBy>TURNER</cp:lastModifiedBy>
  <cp:lastPrinted>2020-04-16T01:08:00Z</cp:lastPrinted>
  <dcterms:modified xsi:type="dcterms:W3CDTF">2020-04-30T03:05:39Z</dcterms:modified>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